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0587" w14:textId="4D4C5E55" w:rsidR="00460143" w:rsidRPr="00460143" w:rsidRDefault="00460143" w:rsidP="006A58D7">
      <w:pPr>
        <w:shd w:val="clear" w:color="auto" w:fill="FFFFFF"/>
        <w:spacing w:after="390" w:line="390" w:lineRule="atLeast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2023 / 2024 EĞİTİM ÖĞRETİM YILINDA </w:t>
      </w:r>
      <w:r w:rsidR="000546A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ÇİVRİL 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HALK EĞİTİMİ MERKEZİNDE GÖREV ALMAK İSTEYEN KADROLU (MEB PERSONELİ-KAMU PERSONELİ- YÜKSEKÖĞRETİM KURUMLARINDA GÖREVLİ ÖĞRETİM ÜYESİ İLE ÖĞRETİM GÖREVLİLERİ) - ÜCRETLİ USTA ÖĞRETİCİ  ve EMEKLİ ÜCRETLİ USTA ÖĞRETİCİ BAŞVURU İLANIDIR.</w:t>
      </w:r>
    </w:p>
    <w:p w14:paraId="4A6DE163" w14:textId="7781E718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11 Nisan 2018 tarihli Hayat Boyu Öğrenme Kurumları Yönetmeliği doğrultusunda kurumumuza </w:t>
      </w:r>
      <w:r w:rsidRPr="009B6D2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202</w:t>
      </w:r>
      <w:r w:rsidR="00B27833" w:rsidRPr="009B6D2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4</w:t>
      </w:r>
      <w:r w:rsidRPr="009B6D2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/202</w:t>
      </w:r>
      <w:r w:rsidR="00B27833" w:rsidRPr="009B6D2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5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 xml:space="preserve"> Eğitim Öğretim Yılında açılacak kurs programlarında görevlendirilmek üzere EK-2 ücretli usta öğretici başvuru değerlendirme formuna esas belgeler ile kadrosuz ücretli usta öğretici talepleri alınacaktır.</w:t>
      </w:r>
    </w:p>
    <w:p w14:paraId="11D95AAF" w14:textId="3D86BFA3" w:rsid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Başvuru işlemleri aşağıda belirtilen başvuru takvimi doğrultusunda ve aşağıda belirtilen başvuru belgeleri ile açıklamalar doğrultusunda E-DEVLET şifresi ile e-yaygın  ( </w:t>
      </w:r>
      <w:hyperlink r:id="rId6" w:history="1">
        <w:r w:rsidRPr="00460143">
          <w:rPr>
            <w:rFonts w:ascii="Arial" w:eastAsia="Times New Roman" w:hAnsi="Arial" w:cs="Arial"/>
            <w:sz w:val="21"/>
            <w:szCs w:val="21"/>
            <w:u w:val="single"/>
            <w:lang w:eastAsia="tr-TR"/>
          </w:rPr>
          <w:t>https://e-yaygin.meb.gov.tr</w:t>
        </w:r>
      </w:hyperlink>
      <w:r w:rsidRPr="00460143">
        <w:rPr>
          <w:rFonts w:ascii="Arial" w:eastAsia="Times New Roman" w:hAnsi="Arial" w:cs="Arial"/>
          <w:sz w:val="21"/>
          <w:szCs w:val="21"/>
          <w:lang w:eastAsia="tr-TR"/>
        </w:rPr>
        <w:t> ) sistemi üzerinden bizzat yapılacaktır. 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İlanen duyurulur.</w:t>
      </w:r>
    </w:p>
    <w:p w14:paraId="7EBE420D" w14:textId="4A7319BC" w:rsidR="00DC77A5" w:rsidRPr="00DC77A5" w:rsidRDefault="00DC77A5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DC77A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 NOT : Yükseköğretim kurumlarında görevli öğretim üyesi ile öğretim görevlileri, Milli Eğitim Bakanlığı’nda görev yapan kadrolu öğretmenler ve diğer resmi kurumlardaki kamu görevlileri, emekli olanların başvuruları E-devlet şifresi ile Milli Eğitim Bakanlığı  Hayat Boyu Öğrenme Genel Müdürlüğü E-YAYGIN ( </w:t>
      </w:r>
      <w:hyperlink r:id="rId7" w:history="1">
        <w:r w:rsidRPr="00DC77A5">
          <w:rPr>
            <w:rStyle w:val="Kpr"/>
            <w:rFonts w:ascii="Arial" w:eastAsia="Times New Roman" w:hAnsi="Arial" w:cs="Arial"/>
            <w:b/>
            <w:bCs/>
            <w:sz w:val="21"/>
            <w:szCs w:val="21"/>
            <w:lang w:eastAsia="tr-TR"/>
          </w:rPr>
          <w:t>https://e-yaygin.meb.gov.tr</w:t>
        </w:r>
      </w:hyperlink>
      <w:r w:rsidRPr="00DC77A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) sistemi üzerinden yapılması gerekmektedir. </w:t>
      </w:r>
    </w:p>
    <w:p w14:paraId="626EB0E4" w14:textId="453FD979" w:rsidR="00460143" w:rsidRPr="00460143" w:rsidRDefault="00460143" w:rsidP="005F5839">
      <w:pPr>
        <w:shd w:val="clear" w:color="auto" w:fill="FFFFFF"/>
        <w:spacing w:after="390" w:line="390" w:lineRule="atLeast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BAŞVURU TAKVİM</w:t>
      </w:r>
      <w:r w:rsidR="005F5839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İ</w:t>
      </w:r>
    </w:p>
    <w:tbl>
      <w:tblPr>
        <w:tblW w:w="1047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4999"/>
      </w:tblGrid>
      <w:tr w:rsidR="00B27833" w:rsidRPr="00460143" w14:paraId="263EC585" w14:textId="77777777" w:rsidTr="001B6257">
        <w:trPr>
          <w:trHeight w:val="3"/>
        </w:trPr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B85000E" w14:textId="14C61E29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 xml:space="preserve">2024-2025 EĞİTİM ÖĞRETİM YILI USTA ÖĞRETİCİ BAŞVURU TAKVİMİ </w:t>
            </w:r>
          </w:p>
        </w:tc>
        <w:tc>
          <w:tcPr>
            <w:tcW w:w="4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8600223" w14:textId="0F7FB95B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27833" w:rsidRPr="00460143" w14:paraId="1F11C518" w14:textId="77777777" w:rsidTr="001B6257">
        <w:trPr>
          <w:trHeight w:val="5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2C39C2" w14:textId="31F6885A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8B0BB64" w14:textId="59D9ADF0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27833" w:rsidRPr="00460143" w14:paraId="56B45D3C" w14:textId="77777777" w:rsidTr="001B6257">
        <w:trPr>
          <w:trHeight w:val="9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C2F46D" w14:textId="0EC0ACB3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Duyuru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27B0BE" w14:textId="7F5AD841" w:rsidR="00B27833" w:rsidRPr="00460143" w:rsidRDefault="00B27833" w:rsidP="00B27833">
            <w:pPr>
              <w:spacing w:after="39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24-31 Temmuz 2024</w:t>
            </w:r>
          </w:p>
        </w:tc>
      </w:tr>
      <w:tr w:rsidR="00B27833" w:rsidRPr="00460143" w14:paraId="5D04794A" w14:textId="77777777" w:rsidTr="001B6257">
        <w:trPr>
          <w:trHeight w:val="5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069BC6F" w14:textId="0AEF1D2D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E-Yaygın Üzerinden Online Başvuruların Alınması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6ECEE8" w14:textId="14D02656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01-31 Ağustos 2024</w:t>
            </w:r>
          </w:p>
        </w:tc>
      </w:tr>
      <w:tr w:rsidR="00B27833" w:rsidRPr="00460143" w14:paraId="2F1A5633" w14:textId="77777777" w:rsidTr="001B6257">
        <w:trPr>
          <w:trHeight w:val="3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ADF203" w14:textId="1F084370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Başvuruların Komisyonca Onaylanması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F2A26AC" w14:textId="4BE5043F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02-13 Eylül 2024</w:t>
            </w:r>
          </w:p>
        </w:tc>
      </w:tr>
      <w:tr w:rsidR="00B27833" w:rsidRPr="00460143" w14:paraId="144E59EF" w14:textId="77777777" w:rsidTr="001B6257">
        <w:trPr>
          <w:trHeight w:val="3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69A178" w14:textId="661BED19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Taslak Sıralamanın Yayınlanması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644240" w14:textId="047F52F8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14-15 Eylül 2024</w:t>
            </w:r>
          </w:p>
        </w:tc>
      </w:tr>
      <w:tr w:rsidR="00B27833" w:rsidRPr="00460143" w14:paraId="64108C9D" w14:textId="77777777" w:rsidTr="001B6257">
        <w:trPr>
          <w:trHeight w:val="3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CDCE0A5" w14:textId="1966F404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İtirazların Kabul Edilmesi ve Değerlendirilmesi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0A2E3F8" w14:textId="67E210A8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16-17 Eylül 2024</w:t>
            </w:r>
          </w:p>
        </w:tc>
      </w:tr>
      <w:tr w:rsidR="00B27833" w:rsidRPr="00460143" w14:paraId="3BE14A1F" w14:textId="77777777" w:rsidTr="001B6257">
        <w:trPr>
          <w:trHeight w:val="3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EF55F9" w14:textId="077DE928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Makam onayına sunulması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C223BA" w14:textId="6441A39D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18 Eylül 2024</w:t>
            </w:r>
          </w:p>
        </w:tc>
      </w:tr>
      <w:tr w:rsidR="00B27833" w:rsidRPr="00460143" w14:paraId="1E9D5E0A" w14:textId="77777777" w:rsidTr="001B6257">
        <w:trPr>
          <w:trHeight w:val="3"/>
        </w:trPr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E55FE7" w14:textId="2A3FBE9F" w:rsidR="00B27833" w:rsidRPr="00460143" w:rsidRDefault="00B27833" w:rsidP="00B2783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Kesin listelerin yayınlanması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9CF630" w14:textId="65CD543F" w:rsidR="00B27833" w:rsidRPr="00460143" w:rsidRDefault="00B27833" w:rsidP="00B2783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4F49">
              <w:t>19-20 Eylül 2024</w:t>
            </w:r>
          </w:p>
        </w:tc>
      </w:tr>
    </w:tbl>
    <w:p w14:paraId="67DC9505" w14:textId="355BAFDF" w:rsidR="00460143" w:rsidRPr="00460143" w:rsidRDefault="00460143" w:rsidP="00C71BBD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6DA432C" w14:textId="77777777" w:rsidR="00DC77A5" w:rsidRPr="00DC77A5" w:rsidRDefault="00DC77A5" w:rsidP="00DC77A5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  <w:t>Değerli Usta Öğretici Adaylarımız; </w:t>
      </w:r>
    </w:p>
    <w:p w14:paraId="0E4FE453" w14:textId="77777777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2024-2025 Eğitim Öğretim Yılı Müdürlüğümüz bünyesinde Ücretli Usta Öğretici olarak görev alacakların başvuruları ve evrak yüklemeleri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01-31 Ağustos 2024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tarihleri arasında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e-devlet [e-yaygın]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sistemi üzerinden online yapılacaktır. </w:t>
      </w:r>
    </w:p>
    <w:p w14:paraId="29F708DD" w14:textId="77777777" w:rsidR="00DC77A5" w:rsidRPr="00DC77A5" w:rsidRDefault="00DC77A5" w:rsidP="00DC77A5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051BCF6B" w14:textId="77777777" w:rsidR="00DC77A5" w:rsidRPr="00DC77A5" w:rsidRDefault="00DC77A5" w:rsidP="00DC77A5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noProof/>
          <w:color w:val="496F7A"/>
          <w:sz w:val="24"/>
          <w:szCs w:val="24"/>
          <w:highlight w:val="lightGray"/>
          <w:lang w:eastAsia="tr-TR"/>
        </w:rPr>
        <w:drawing>
          <wp:inline distT="0" distB="0" distL="0" distR="0" wp14:anchorId="11AE05E9" wp14:editId="5C257650">
            <wp:extent cx="5715000" cy="1295400"/>
            <wp:effectExtent l="0" t="0" r="0" b="0"/>
            <wp:docPr id="2" name="Resim 37" descr="16-07-2023">
              <a:hlinkClick xmlns:a="http://schemas.openxmlformats.org/drawingml/2006/main" r:id="rId8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8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BF03" w14:textId="77777777" w:rsidR="00DC77A5" w:rsidRPr="00DC77A5" w:rsidRDefault="00DC77A5" w:rsidP="00DC77A5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 BAŞVURULARINIZI SÜRESİ İÇİNDE YAPINIZ!</w:t>
      </w:r>
    </w:p>
    <w:p w14:paraId="51278D89" w14:textId="77777777" w:rsidR="00DC77A5" w:rsidRPr="00DC77A5" w:rsidRDefault="00DC77A5" w:rsidP="00DC77A5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BELİRTİLEN TARİHLERDEN ÖNCE YA DA SONRA YAPILAN BAŞVURULAR "TAKVİM DIŞI BAŞVURU" SAYILACAĞINDAN SIRALAMAYA GİRMEYECEKTİR. </w:t>
      </w:r>
    </w:p>
    <w:p w14:paraId="756DAA7E" w14:textId="428908EF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E-YAYGIN sisteminde istenen belgeleri yüklemeyen veya belgeleri eksik veya hatalı yüklenmiş olan Usta Öğreticilerin başvuruları değerlendirilmeye alınmayıp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reddedilecektir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 Başvuruları reddedilen Usta Öğretici Adayları eksik belgelerini başvuru süresi içinde sisteme tekrar yüklemeleri ve başvurularını yinelemeleri gerekmektedir. Başvuruya ait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ONAYLANDI/REDDEDİLDİ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durumları "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E-YAYGIN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sistemi üzerinden kontrol edilmesi gerekmektedir. </w:t>
      </w:r>
    </w:p>
    <w:p w14:paraId="0B3288EE" w14:textId="77777777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24"/>
          <w:szCs w:val="24"/>
          <w:lang w:eastAsia="tr-TR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10" w:tgtFrame="_blank" w:history="1">
        <w:r w:rsidRPr="00DC77A5">
          <w:rPr>
            <w:rFonts w:ascii="inherit" w:eastAsia="Times New Roman" w:hAnsi="inherit" w:cs="Times New Roman"/>
            <w:color w:val="FF0000"/>
            <w:sz w:val="24"/>
            <w:szCs w:val="24"/>
            <w:u w:val="single"/>
            <w:bdr w:val="none" w:sz="0" w:space="0" w:color="auto" w:frame="1"/>
            <w:lang w:eastAsia="tr-TR"/>
          </w:rPr>
          <w:t>https://e-yaygin.meb.gov.tr</w:t>
        </w:r>
      </w:hyperlink>
      <w:r w:rsidRPr="00DC77A5">
        <w:rPr>
          <w:rFonts w:ascii="MyriadPro" w:eastAsia="Times New Roman" w:hAnsi="MyriadPro" w:cs="Times New Roman"/>
          <w:color w:val="FF0000"/>
          <w:sz w:val="24"/>
          <w:szCs w:val="24"/>
          <w:lang w:eastAsia="tr-TR"/>
        </w:rPr>
        <w:t>) sistemi üzerinden e-devlet şifresi ile yapılmaktadır.</w:t>
      </w:r>
    </w:p>
    <w:p w14:paraId="2CBBCE55" w14:textId="77777777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3BE74B60" w14:textId="77777777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159AC542" w14:textId="77777777" w:rsidR="00346454" w:rsidRDefault="00346454" w:rsidP="00346454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</w:pPr>
    </w:p>
    <w:p w14:paraId="048FBAD7" w14:textId="77777777" w:rsidR="00346454" w:rsidRDefault="00346454" w:rsidP="00346454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</w:pPr>
    </w:p>
    <w:p w14:paraId="33437A11" w14:textId="6D8E3B8E" w:rsidR="00DC77A5" w:rsidRPr="00DC77A5" w:rsidRDefault="00DC77A5" w:rsidP="00346454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  <w:lastRenderedPageBreak/>
        <w:t>YÜKLENMESİ GEREKEN ve YÜKLENMESİNE GEREK OLMAYAN BELGELER</w:t>
      </w:r>
    </w:p>
    <w:p w14:paraId="3EAEAFFF" w14:textId="77777777" w:rsidR="00DC77A5" w:rsidRPr="00DC77A5" w:rsidRDefault="00DC77A5" w:rsidP="00DC77A5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E-Yaygın Sistemi üzerinden yapılan başvurularda onay işlemi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4EA2B0F6" w14:textId="77777777" w:rsidR="00DC77A5" w:rsidRPr="00DC77A5" w:rsidRDefault="00000000" w:rsidP="00DC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3D19BDC8">
          <v:rect id="_x0000_i1025" style="width:0;height:3pt" o:hrstd="t" o:hrnoshade="t" o:hr="t" stroked="f"/>
        </w:pict>
      </w:r>
    </w:p>
    <w:p w14:paraId="526BB9B6" w14:textId="77777777" w:rsidR="00DC77A5" w:rsidRPr="00DC77A5" w:rsidRDefault="00DC77A5" w:rsidP="00DC77A5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sz w:val="36"/>
          <w:szCs w:val="36"/>
          <w:lang w:eastAsia="tr-TR"/>
        </w:rPr>
      </w:pPr>
      <w:r w:rsidRPr="00DC77A5">
        <w:rPr>
          <w:rFonts w:ascii="MyriadPro" w:eastAsia="Times New Roman" w:hAnsi="MyriadPro" w:cs="Times New Roman"/>
          <w:noProof/>
          <w:color w:val="FF0000"/>
          <w:sz w:val="36"/>
          <w:szCs w:val="36"/>
          <w:lang w:eastAsia="tr-TR"/>
        </w:rPr>
        <w:drawing>
          <wp:inline distT="0" distB="0" distL="0" distR="0" wp14:anchorId="2438BD85" wp14:editId="2FCB64B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6DFC" w14:textId="77777777" w:rsidR="00DC77A5" w:rsidRPr="00DC77A5" w:rsidRDefault="00DC77A5" w:rsidP="00DC77A5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FF0000"/>
          <w:sz w:val="27"/>
          <w:szCs w:val="27"/>
          <w:lang w:eastAsia="tr-TR"/>
        </w:rPr>
        <w:t> Yüklenmesi gereken önemli evraklar şunlardır:</w:t>
      </w:r>
    </w:p>
    <w:p w14:paraId="3648217B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1-Eğitici niteliğinize ait Yeterlilik Durum Belges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 [Diploma, Ustalık Belgesi, Antrenörlük Belgesi, Hafızlık Belgesi, İcazet Belgesi, 4.Seviye Kurs Bitirme Belgesi vb.]</w:t>
      </w:r>
    </w:p>
    <w:p w14:paraId="083949B9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2-Ek Puan Getirecek Belge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[Varsa] [Lisans Diploması, Ön Lisans Diploması, Pedagojik Formasyon Belgesi (Eğitim Fakültesi mezunu olmayanlar), Usta Öğreticilik Belgesi, Tezli/Tezsiz Yüksek Lisans Diploması]</w:t>
      </w:r>
    </w:p>
    <w:p w14:paraId="18CDF01D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3-SGK Hizmet </w:t>
      </w:r>
      <w:proofErr w:type="spellStart"/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Doküm</w:t>
      </w:r>
      <w:proofErr w:type="spellEnd"/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Belges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 [Varsa alanınızda eğitici olarak görev yapılan sigortalı günler]</w:t>
      </w:r>
    </w:p>
    <w:p w14:paraId="2F813AF7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4-Resmi Kurumlarda görev yapanların Görev Yeri Belgesi</w:t>
      </w:r>
    </w:p>
    <w:p w14:paraId="0BBFD293" w14:textId="77777777" w:rsidR="00DC77A5" w:rsidRPr="00DC77A5" w:rsidRDefault="00000000" w:rsidP="00DC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1F9286D0">
          <v:rect id="_x0000_i1026" style="width:0;height:3pt" o:hrstd="t" o:hrnoshade="t" o:hr="t" stroked="f"/>
        </w:pict>
      </w:r>
    </w:p>
    <w:p w14:paraId="58FE17C2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noProof/>
          <w:color w:val="496F7A"/>
          <w:sz w:val="24"/>
          <w:szCs w:val="24"/>
          <w:lang w:eastAsia="tr-TR"/>
        </w:rPr>
        <w:drawing>
          <wp:inline distT="0" distB="0" distL="0" distR="0" wp14:anchorId="28E3B2AC" wp14:editId="424A436E">
            <wp:extent cx="2667000" cy="466725"/>
            <wp:effectExtent l="0" t="0" r="0" b="9525"/>
            <wp:docPr id="6" name="Resim 35" descr="16-07-202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5CD2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noProof/>
          <w:color w:val="496F7A"/>
          <w:sz w:val="24"/>
          <w:szCs w:val="24"/>
          <w:lang w:eastAsia="tr-TR"/>
        </w:rPr>
        <w:drawing>
          <wp:inline distT="0" distB="0" distL="0" distR="0" wp14:anchorId="3609AFB9" wp14:editId="2CA7211A">
            <wp:extent cx="952500" cy="771525"/>
            <wp:effectExtent l="0" t="0" r="0" b="9525"/>
            <wp:docPr id="7" name="Resim 34" descr="16-07-2023">
              <a:hlinkClick xmlns:a="http://schemas.openxmlformats.org/drawingml/2006/main" r:id="rId14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4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BAFB" w14:textId="77777777" w:rsidR="00DC77A5" w:rsidRPr="00DC77A5" w:rsidRDefault="00DC77A5" w:rsidP="00DC77A5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 </w:t>
      </w:r>
      <w:r w:rsidRPr="00DC77A5">
        <w:rPr>
          <w:rFonts w:ascii="MyriadPro" w:eastAsia="Times New Roman" w:hAnsi="MyriadPro" w:cs="Times New Roman"/>
          <w:b/>
          <w:bCs/>
          <w:color w:val="FF0000"/>
          <w:sz w:val="27"/>
          <w:szCs w:val="27"/>
          <w:lang w:eastAsia="tr-TR"/>
        </w:rPr>
        <w:t>Yüklenmesine gerek OLMAYAN belgeler şunlardır:</w:t>
      </w:r>
    </w:p>
    <w:p w14:paraId="57850F17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Adli Sicil Kayıt Belgesi,</w:t>
      </w:r>
    </w:p>
    <w:p w14:paraId="26A0D261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Sağlık Raporu,</w:t>
      </w:r>
    </w:p>
    <w:p w14:paraId="02B391BC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Nufüs Cüzdanı Fotokopisi,</w:t>
      </w:r>
    </w:p>
    <w:p w14:paraId="3DEA7924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Askerlik Durum Belgesi,</w:t>
      </w:r>
    </w:p>
    <w:p w14:paraId="67363B7C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İş Güvenliği Belgesi</w:t>
      </w:r>
    </w:p>
    <w:p w14:paraId="2694F9FC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Oryantasyon Eğitimi Belgesi</w:t>
      </w:r>
    </w:p>
    <w:p w14:paraId="3C470EA4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Takdir, Teşekkür, Onur, Başarı ve Katılım Belgeleri</w:t>
      </w:r>
    </w:p>
    <w:p w14:paraId="0D09781B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8-Alanınızda hiç eğitici olarak çalışmamışsanız SGK Hizmet </w:t>
      </w:r>
      <w:proofErr w:type="spellStart"/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Doküm</w:t>
      </w:r>
      <w:proofErr w:type="spellEnd"/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Belgesi</w:t>
      </w:r>
    </w:p>
    <w:p w14:paraId="3F516512" w14:textId="77777777" w:rsidR="00DC77A5" w:rsidRPr="00DC77A5" w:rsidRDefault="00DC77A5" w:rsidP="00DC77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9-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Halk Eğitimlerden alınan kurs bitirme belgeleri gibi belgeler online başvuruda e-yaygın sistemine yüklenmesine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gerek yoktur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 İlk altı belge kurs açılma aşamasında sizden istenecektir.</w:t>
      </w:r>
    </w:p>
    <w:p w14:paraId="309F4566" w14:textId="77777777" w:rsidR="00DC77A5" w:rsidRPr="00DC77A5" w:rsidRDefault="00000000" w:rsidP="00DC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534A9548">
          <v:rect id="_x0000_i1027" style="width:0;height:3pt" o:hrstd="t" o:hrnoshade="t" o:hr="t" stroked="f"/>
        </w:pict>
      </w:r>
    </w:p>
    <w:p w14:paraId="138C4157" w14:textId="77777777" w:rsidR="00580073" w:rsidRDefault="00580073" w:rsidP="00DC77A5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</w:pPr>
    </w:p>
    <w:p w14:paraId="69361612" w14:textId="4797545D" w:rsidR="00DC77A5" w:rsidRPr="00DC77A5" w:rsidRDefault="00DC77A5" w:rsidP="00DC77A5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  <w:lastRenderedPageBreak/>
        <w:t>Başvuru Girişi</w:t>
      </w:r>
    </w:p>
    <w:p w14:paraId="5AF99D55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noProof/>
          <w:color w:val="496F7A"/>
          <w:sz w:val="24"/>
          <w:szCs w:val="24"/>
          <w:lang w:eastAsia="tr-TR"/>
        </w:rPr>
        <w:drawing>
          <wp:inline distT="0" distB="0" distL="0" distR="0" wp14:anchorId="22ADB492" wp14:editId="7CF4FB82">
            <wp:extent cx="1428750" cy="771525"/>
            <wp:effectExtent l="0" t="0" r="0" b="9525"/>
            <wp:docPr id="9" name="Resim 33" descr="16-07-202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</w:p>
    <w:p w14:paraId="3515BC31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E-DEVLET GİRİŞİ</w:t>
      </w:r>
    </w:p>
    <w:p w14:paraId="1DE17660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BAŞVURULAR </w:t>
      </w:r>
    </w:p>
    <w:p w14:paraId="6D86FACB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USTA ÖĞRETİCİ BAŞVURUSU</w:t>
      </w:r>
    </w:p>
    <w:p w14:paraId="6E50273E" w14:textId="77777777" w:rsidR="00DC77A5" w:rsidRPr="00DC77A5" w:rsidRDefault="00DC77A5" w:rsidP="00DC77A5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13FE6C23" w14:textId="77777777" w:rsidR="00DC77A5" w:rsidRPr="00DC77A5" w:rsidRDefault="00DC77A5" w:rsidP="00DC77A5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  <w:t>KURS SEÇİMİNDE DİKKAT EDİLECEK HUSUSLAR</w:t>
      </w:r>
    </w:p>
    <w:p w14:paraId="228742DF" w14:textId="77777777" w:rsidR="00DC77A5" w:rsidRPr="00DC77A5" w:rsidRDefault="00DC77A5" w:rsidP="00DC77A5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Seçmek istediğiniz kursun Eğitici Niteliklerini Kurs Modüler Programdan mutlaka inceleyiniz.</w:t>
      </w:r>
    </w:p>
    <w:p w14:paraId="3A1D3BC8" w14:textId="77777777" w:rsidR="00DC77A5" w:rsidRPr="00DC77A5" w:rsidRDefault="00DC77A5" w:rsidP="00DC77A5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DC77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MEZUNİYETİNİZİN VEYA YETERLİLİK BELGENİZİN UYGUN OLMADIĞI KURSLARI SEÇMEYİNİZ</w:t>
      </w:r>
    </w:p>
    <w:p w14:paraId="0E8B282C" w14:textId="77777777" w:rsidR="00DC77A5" w:rsidRPr="00DC77A5" w:rsidRDefault="00DC77A5" w:rsidP="00DC77A5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  <w:t>     SADECE "USTA ÖĞRETİCİLİK BELGESİ" İLE KURS AÇILAMAZ</w:t>
      </w:r>
    </w:p>
    <w:p w14:paraId="0B90E286" w14:textId="77777777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Kadrosuz Usta Öğretici olarak kurs açabilmek için, Modüler Programda ilgili kursun  sağ tarafta ilk "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Görüntüle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linkini tıklayıp programın "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EĞİTİMCİLERİN NİTELİĞİ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" </w:t>
      </w:r>
      <w:proofErr w:type="spellStart"/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ndeki</w:t>
      </w:r>
      <w:proofErr w:type="spellEnd"/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şartları inceleyiniz. Mezuniyet Belgesi, Ustalık Belgesi veya diğer yeterlilik belgelerinden birisi ile çalışma süresine sahip olup olmadığınıza göre durumunuzu değerlendiriniz. Eğitmen olmak için sadece "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Usta Öğretici Belgesi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yeterli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DEĞİLDİR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14:paraId="504EED8B" w14:textId="77777777" w:rsidR="00DC77A5" w:rsidRPr="00DC77A5" w:rsidRDefault="00000000" w:rsidP="00DC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6F4DBC14">
          <v:rect id="_x0000_i1028" style="width:0;height:3pt" o:hrstd="t" o:hrnoshade="t" o:hr="t" stroked="f"/>
        </w:pict>
      </w:r>
    </w:p>
    <w:p w14:paraId="7EFBD68B" w14:textId="77777777" w:rsidR="00DC77A5" w:rsidRPr="00DC77A5" w:rsidRDefault="00DC77A5" w:rsidP="00DC77A5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</w:p>
    <w:p w14:paraId="1E6285AA" w14:textId="77777777" w:rsidR="00DC77A5" w:rsidRPr="00DC77A5" w:rsidRDefault="00DC77A5" w:rsidP="00DC77A5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</w:p>
    <w:p w14:paraId="44AE8547" w14:textId="77777777" w:rsidR="00DC77A5" w:rsidRPr="00DC77A5" w:rsidRDefault="00DC77A5" w:rsidP="00DC77A5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DC77A5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KURS SEÇİMİ BAŞVURU SÜRESİ BİTTİKTEN SONRA YAPILIRSA TAKVİM DIŞI BAŞVURU SAYILIR</w:t>
      </w:r>
    </w:p>
    <w:p w14:paraId="763BC94F" w14:textId="77777777" w:rsidR="00DC77A5" w:rsidRPr="00DC77A5" w:rsidRDefault="00DC77A5" w:rsidP="00DC77A5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Onaylandı"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ya da "</w:t>
      </w:r>
      <w:proofErr w:type="spellStart"/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Red</w:t>
      </w:r>
      <w:proofErr w:type="spellEnd"/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Edildi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" şeklinde görülmektedir. </w:t>
      </w:r>
      <w:proofErr w:type="spellStart"/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Red</w:t>
      </w:r>
      <w:proofErr w:type="spellEnd"/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olanların gerekçeleri de yanlarında yazmaktadır. Eksik ve yanlış evraklar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başvuru süresi içinde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tekrar yüklenebilir. İdare tarafından tekrar incelemesi yapılır. Başvuru süresi bittikten sonra yapılan kurs seçimi </w:t>
      </w:r>
      <w:r w:rsidRPr="00DC77A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Takvim Dışı Başvuru</w:t>
      </w:r>
      <w:r w:rsidRPr="00DC77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olacaktır.</w:t>
      </w:r>
    </w:p>
    <w:p w14:paraId="69A6A2F2" w14:textId="1AB1148F" w:rsidR="001E24E5" w:rsidRDefault="00000000" w:rsidP="00CF5730">
      <w:pPr>
        <w:shd w:val="clear" w:color="auto" w:fill="FFFFFF"/>
        <w:spacing w:after="390" w:line="39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14352BB4">
          <v:rect id="_x0000_i1029" style="width:0;height:3pt" o:hrstd="t" o:hrnoshade="t" o:hr="t" stroked="f"/>
        </w:pict>
      </w:r>
    </w:p>
    <w:p w14:paraId="6206C5D0" w14:textId="77777777" w:rsidR="00D40352" w:rsidRDefault="00D40352" w:rsidP="00460143">
      <w:pPr>
        <w:shd w:val="clear" w:color="auto" w:fill="FFFFFF"/>
        <w:spacing w:after="390" w:line="39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</w:p>
    <w:p w14:paraId="760B58E7" w14:textId="028922C0" w:rsidR="00460143" w:rsidRPr="00460143" w:rsidRDefault="00460143" w:rsidP="00460143">
      <w:pPr>
        <w:shd w:val="clear" w:color="auto" w:fill="FFFFFF"/>
        <w:spacing w:after="390" w:line="390" w:lineRule="atLeast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BAŞVURU İÇİN GEREKLİ BELGELER</w:t>
      </w:r>
    </w:p>
    <w:p w14:paraId="43AF1536" w14:textId="284AC749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(1 AĞUSTOS 202</w:t>
      </w:r>
      <w:r w:rsidR="001E24E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4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</w:t>
      </w:r>
      <w:r w:rsidR="004D7444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–</w:t>
      </w:r>
      <w:r w:rsidR="000864A4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29  AĞUSTOS 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202</w:t>
      </w:r>
      <w:r w:rsidR="001E24E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4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TARİHLERİ ARASINDA EVRAKLAR GETİRİLECEKTİR.)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Başvurularda istenilen evrakları 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Mavi </w:t>
      </w:r>
      <w:r w:rsidR="00CF462D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elli dosya içerisinde sırasına göre </w:t>
      </w:r>
      <w:proofErr w:type="spellStart"/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diz</w:t>
      </w:r>
      <w:r w:rsidR="00596C4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i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lerek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,teslim</w:t>
      </w:r>
      <w:proofErr w:type="spellEnd"/>
      <w:r w:rsidRPr="00460143">
        <w:rPr>
          <w:rFonts w:ascii="Arial" w:eastAsia="Times New Roman" w:hAnsi="Arial" w:cs="Arial"/>
          <w:sz w:val="21"/>
          <w:szCs w:val="21"/>
          <w:lang w:eastAsia="tr-TR"/>
        </w:rPr>
        <w:t xml:space="preserve"> edilecektir.</w:t>
      </w:r>
    </w:p>
    <w:p w14:paraId="2ECDA411" w14:textId="30BD056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 xml:space="preserve">1-Başvuru Formu </w:t>
      </w:r>
      <w:r w:rsidR="00A31955">
        <w:rPr>
          <w:rFonts w:ascii="Arial" w:eastAsia="Times New Roman" w:hAnsi="Arial" w:cs="Arial"/>
          <w:sz w:val="21"/>
          <w:szCs w:val="21"/>
          <w:lang w:eastAsia="tr-TR"/>
        </w:rPr>
        <w:t xml:space="preserve">kurumumuzdan 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alınıp doldurulacaktır.)</w:t>
      </w:r>
    </w:p>
    <w:p w14:paraId="221BE5C9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2-  Eğitici şartını taşıdığına dair belgeler: Ustalık Belgesi/ Usta Öğreticilik Belgesi / Yeterlilik Belgesi / Sertifikalar/ Antrenörlük ( Vizeleri alınmış) (Aslını da getiriniz) </w:t>
      </w:r>
    </w:p>
    <w:p w14:paraId="234B200C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3- Kimlik Fotokopisi (Aslını da getiriniz) </w:t>
      </w:r>
    </w:p>
    <w:p w14:paraId="14191F8A" w14:textId="335371F3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4- Diploma Fotokopisi (Aslını da getiriniz</w:t>
      </w:r>
      <w:r w:rsidR="004E2CB2">
        <w:rPr>
          <w:rFonts w:ascii="Arial" w:eastAsia="Times New Roman" w:hAnsi="Arial" w:cs="Arial"/>
          <w:sz w:val="21"/>
          <w:szCs w:val="21"/>
          <w:lang w:eastAsia="tr-TR"/>
        </w:rPr>
        <w:t xml:space="preserve"> e-devletten alınan belgeler hariç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) </w:t>
      </w:r>
    </w:p>
    <w:p w14:paraId="22DBA6EF" w14:textId="40D6547F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5- Sağlık Raporu (Herhangi bir sağlık kurumundan</w:t>
      </w:r>
      <w:r w:rsidR="00F2229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985C9E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)</w:t>
      </w:r>
    </w:p>
    <w:p w14:paraId="5F9FE255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6- Adli Sicil Kaydı- ( Son 6 ay içerisinde geçerliliği olan-E-Devlet’ten Alınabiliyor)</w:t>
      </w:r>
    </w:p>
    <w:p w14:paraId="13BAC9F9" w14:textId="2397933D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7- Usta Öğretici Oryantasyon Belgesi ( Belgeniz yok ise Halk Eğitime başvuru yapınız.)-</w:t>
      </w:r>
      <w:r w:rsidR="000D09CF">
        <w:rPr>
          <w:rFonts w:ascii="Arial" w:eastAsia="Times New Roman" w:hAnsi="Arial" w:cs="Arial"/>
          <w:sz w:val="21"/>
          <w:szCs w:val="21"/>
          <w:lang w:eastAsia="tr-TR"/>
        </w:rPr>
        <w:t xml:space="preserve">      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(Eğitim Fakültesi Mezunu ve Formasyon Eğitimi Alanlardan İstenilmemektedir.)</w:t>
      </w:r>
    </w:p>
    <w:p w14:paraId="7FE308EE" w14:textId="79CD1252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7-SGK Hizmet Dökümü</w:t>
      </w:r>
      <w:r w:rsidR="00F22292">
        <w:rPr>
          <w:rFonts w:ascii="Arial" w:eastAsia="Times New Roman" w:hAnsi="Arial" w:cs="Arial"/>
          <w:sz w:val="21"/>
          <w:szCs w:val="21"/>
          <w:lang w:eastAsia="tr-TR"/>
        </w:rPr>
        <w:t xml:space="preserve"> kurum listeli barkodlu 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 xml:space="preserve"> ( E-Devlet’ten Alınabiliyor.)</w:t>
      </w:r>
    </w:p>
    <w:p w14:paraId="43DA8A7F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8-Erkek çalışanlar için askerlikle ilişkisinin olmadığına dair belge.</w:t>
      </w:r>
    </w:p>
    <w:p w14:paraId="320003AD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9- İş Güvenliği ve İşçi Sağlığı Sertifikası (Varsa)</w:t>
      </w:r>
    </w:p>
    <w:p w14:paraId="48EB2EBF" w14:textId="77777777" w:rsidR="00FE524A" w:rsidRDefault="00460143" w:rsidP="00FE524A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10- 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Emekliler İçin ( Emekli olduğunu gösterir belge )</w:t>
      </w:r>
    </w:p>
    <w:p w14:paraId="4FEBF338" w14:textId="761CC62A" w:rsidR="00460143" w:rsidRPr="00460143" w:rsidRDefault="00460143" w:rsidP="00FE524A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1</w:t>
      </w:r>
      <w:r w:rsidR="00FE524A">
        <w:rPr>
          <w:rFonts w:ascii="Arial" w:eastAsia="Times New Roman" w:hAnsi="Arial" w:cs="Arial"/>
          <w:sz w:val="21"/>
          <w:szCs w:val="21"/>
          <w:lang w:eastAsia="tr-TR"/>
        </w:rPr>
        <w:t>1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- Görev Yeri Belgesi (Yeni Tarihli)</w:t>
      </w:r>
    </w:p>
    <w:p w14:paraId="29DE9D76" w14:textId="7712E90E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sz w:val="21"/>
          <w:szCs w:val="21"/>
          <w:lang w:eastAsia="tr-TR"/>
        </w:rPr>
        <w:t>1</w:t>
      </w:r>
      <w:r w:rsidR="00FE524A">
        <w:rPr>
          <w:rFonts w:ascii="Arial" w:eastAsia="Times New Roman" w:hAnsi="Arial" w:cs="Arial"/>
          <w:sz w:val="21"/>
          <w:szCs w:val="21"/>
          <w:lang w:eastAsia="tr-TR"/>
        </w:rPr>
        <w:t>2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- </w:t>
      </w: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Herhangi bir kurumda kadrolu, sözleşmeli ve hangi statüde olursa olsun çalışanlar için GÖREV BELGESİ</w:t>
      </w:r>
      <w:r w:rsidR="001D09D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.</w:t>
      </w:r>
    </w:p>
    <w:p w14:paraId="5C4B83D8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lastRenderedPageBreak/>
        <w:t> </w:t>
      </w:r>
    </w:p>
    <w:p w14:paraId="580DD65A" w14:textId="77777777" w:rsidR="00460143" w:rsidRPr="00460143" w:rsidRDefault="00460143" w:rsidP="0046014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46014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NOT </w:t>
      </w:r>
      <w:r w:rsidRPr="00460143">
        <w:rPr>
          <w:rFonts w:ascii="Arial" w:eastAsia="Times New Roman" w:hAnsi="Arial" w:cs="Arial"/>
          <w:sz w:val="21"/>
          <w:szCs w:val="21"/>
          <w:lang w:eastAsia="tr-TR"/>
        </w:rPr>
        <w:t>: Başvuru şartlarını taşımadığı halde gerçeğe aykırı belge düzenleyerek ve aykırı beyanda bulunarak başvuruda bulunanlar ile gerçeği gizleyerek başvuruda bulunanların başvuruları geçersiz sayılacaktır.</w:t>
      </w:r>
    </w:p>
    <w:p w14:paraId="0CC35F5F" w14:textId="0FB3145A" w:rsidR="007103B9" w:rsidRDefault="007103B9"/>
    <w:p w14:paraId="642079B7" w14:textId="4CEA4416" w:rsidR="006858D4" w:rsidRPr="006858D4" w:rsidRDefault="006858D4" w:rsidP="006858D4"/>
    <w:p w14:paraId="5242DB54" w14:textId="69E50F76" w:rsidR="006858D4" w:rsidRPr="006858D4" w:rsidRDefault="006858D4" w:rsidP="006858D4"/>
    <w:p w14:paraId="138F1BEE" w14:textId="742F28D0" w:rsidR="006858D4" w:rsidRDefault="006858D4" w:rsidP="006858D4"/>
    <w:p w14:paraId="503DABF9" w14:textId="3A9FAD93" w:rsidR="006858D4" w:rsidRPr="006858D4" w:rsidRDefault="006858D4" w:rsidP="006858D4">
      <w:pPr>
        <w:tabs>
          <w:tab w:val="left" w:pos="7860"/>
        </w:tabs>
      </w:pPr>
      <w:r>
        <w:t xml:space="preserve">                                                                                                     </w:t>
      </w:r>
      <w:r w:rsidR="004E5696">
        <w:t>Çivril Halk Eğitimi Merkezi Müdürlüğü</w:t>
      </w:r>
    </w:p>
    <w:sectPr w:rsidR="006858D4" w:rsidRPr="006858D4" w:rsidSect="000D09CF">
      <w:headerReference w:type="defaul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9F84" w14:textId="77777777" w:rsidR="0022101E" w:rsidRDefault="0022101E" w:rsidP="00460143">
      <w:pPr>
        <w:spacing w:after="0" w:line="240" w:lineRule="auto"/>
      </w:pPr>
      <w:r>
        <w:separator/>
      </w:r>
    </w:p>
  </w:endnote>
  <w:endnote w:type="continuationSeparator" w:id="0">
    <w:p w14:paraId="4878205D" w14:textId="77777777" w:rsidR="0022101E" w:rsidRDefault="0022101E" w:rsidP="0046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28FE8" w14:textId="77777777" w:rsidR="0022101E" w:rsidRDefault="0022101E" w:rsidP="00460143">
      <w:pPr>
        <w:spacing w:after="0" w:line="240" w:lineRule="auto"/>
      </w:pPr>
      <w:r>
        <w:separator/>
      </w:r>
    </w:p>
  </w:footnote>
  <w:footnote w:type="continuationSeparator" w:id="0">
    <w:p w14:paraId="3B890F73" w14:textId="77777777" w:rsidR="0022101E" w:rsidRDefault="0022101E" w:rsidP="0046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6DAA" w14:textId="7C9C3AB6" w:rsidR="00143ED1" w:rsidRDefault="00143ED1" w:rsidP="00143ED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43"/>
    <w:rsid w:val="000546A2"/>
    <w:rsid w:val="000864A4"/>
    <w:rsid w:val="000D09CF"/>
    <w:rsid w:val="000F2FEC"/>
    <w:rsid w:val="0012721F"/>
    <w:rsid w:val="00141C0D"/>
    <w:rsid w:val="00143ED1"/>
    <w:rsid w:val="001477E2"/>
    <w:rsid w:val="001C1AB0"/>
    <w:rsid w:val="001C559E"/>
    <w:rsid w:val="001D09D2"/>
    <w:rsid w:val="001E24E5"/>
    <w:rsid w:val="001E74D0"/>
    <w:rsid w:val="001F4E29"/>
    <w:rsid w:val="0022101E"/>
    <w:rsid w:val="00283CB3"/>
    <w:rsid w:val="00346454"/>
    <w:rsid w:val="00376C32"/>
    <w:rsid w:val="00386278"/>
    <w:rsid w:val="00460143"/>
    <w:rsid w:val="004B546C"/>
    <w:rsid w:val="004C74D6"/>
    <w:rsid w:val="004D05BA"/>
    <w:rsid w:val="004D7444"/>
    <w:rsid w:val="004E2CB2"/>
    <w:rsid w:val="004E5696"/>
    <w:rsid w:val="00575537"/>
    <w:rsid w:val="00580073"/>
    <w:rsid w:val="00596C42"/>
    <w:rsid w:val="005F5634"/>
    <w:rsid w:val="005F5839"/>
    <w:rsid w:val="00621FDA"/>
    <w:rsid w:val="0064321E"/>
    <w:rsid w:val="006858D4"/>
    <w:rsid w:val="006A58D7"/>
    <w:rsid w:val="007103B9"/>
    <w:rsid w:val="007155E9"/>
    <w:rsid w:val="0075319B"/>
    <w:rsid w:val="007D4336"/>
    <w:rsid w:val="007D467A"/>
    <w:rsid w:val="00853163"/>
    <w:rsid w:val="008C1538"/>
    <w:rsid w:val="008C3D30"/>
    <w:rsid w:val="008D5594"/>
    <w:rsid w:val="009120FC"/>
    <w:rsid w:val="00970301"/>
    <w:rsid w:val="00985C9E"/>
    <w:rsid w:val="009A7F6E"/>
    <w:rsid w:val="009B6D20"/>
    <w:rsid w:val="00A31955"/>
    <w:rsid w:val="00B07E12"/>
    <w:rsid w:val="00B27833"/>
    <w:rsid w:val="00B45D3E"/>
    <w:rsid w:val="00B5234D"/>
    <w:rsid w:val="00B572CF"/>
    <w:rsid w:val="00C6345F"/>
    <w:rsid w:val="00C71BBD"/>
    <w:rsid w:val="00CD0CDE"/>
    <w:rsid w:val="00CF462D"/>
    <w:rsid w:val="00CF5730"/>
    <w:rsid w:val="00D40352"/>
    <w:rsid w:val="00D43458"/>
    <w:rsid w:val="00DC77A5"/>
    <w:rsid w:val="00EA6415"/>
    <w:rsid w:val="00F2229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DCFAA"/>
  <w15:chartTrackingRefBased/>
  <w15:docId w15:val="{265582DE-832A-4CDF-8F9F-4B0D9CC7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143"/>
  </w:style>
  <w:style w:type="paragraph" w:styleId="AltBilgi">
    <w:name w:val="footer"/>
    <w:basedOn w:val="Normal"/>
    <w:link w:val="AltBilgiChar"/>
    <w:uiPriority w:val="99"/>
    <w:unhideWhenUsed/>
    <w:rsid w:val="0046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143"/>
  </w:style>
  <w:style w:type="character" w:styleId="Kpr">
    <w:name w:val="Hyperlink"/>
    <w:basedOn w:val="VarsaylanParagrafYazTipi"/>
    <w:uiPriority w:val="99"/>
    <w:unhideWhenUsed/>
    <w:rsid w:val="000D09C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unhem.meb.k12.tr/meb_iys_dosyalar/55/18/970092/resimler/2023_07/16154322_ACIKLAMA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yaygin.meb.gov.tr/Login.aspx" TargetMode="External"/><Relationship Id="rId12" Type="http://schemas.openxmlformats.org/officeDocument/2006/relationships/hyperlink" Target="http://samsunhem.meb.k12.tr/meb_iys_dosyalar/55/18/970092/resimler/2023_07/18202153_gerek-yok.jp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e-yaygin.meb.gov.tr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e-yaygin.meb.gov.tr/?fbclid=IwAR3M22uVIlNtAPxsUnNCEon5AIy3tAOPLiE8DEmHTUyWymHe30Fi16X_mZ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samsunhem.meb.k12.tr/meb_iys_dosyalar/55/18/970092/resimler/2023_07/16074602_indir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905058533658</cp:lastModifiedBy>
  <cp:revision>64</cp:revision>
  <dcterms:created xsi:type="dcterms:W3CDTF">2023-08-02T07:00:00Z</dcterms:created>
  <dcterms:modified xsi:type="dcterms:W3CDTF">2024-07-25T11:14:00Z</dcterms:modified>
</cp:coreProperties>
</file>