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0587" w14:textId="448C7AEB" w:rsidR="00460143" w:rsidRPr="007C7F60" w:rsidRDefault="00460143" w:rsidP="006A58D7">
      <w:pPr>
        <w:shd w:val="clear" w:color="auto" w:fill="FFFFFF"/>
        <w:spacing w:after="390" w:line="390" w:lineRule="atLeast"/>
        <w:jc w:val="center"/>
        <w:rPr>
          <w:rFonts w:ascii="Arial" w:eastAsia="Times New Roman" w:hAnsi="Arial" w:cs="Arial"/>
          <w:lang w:eastAsia="tr-TR"/>
        </w:rPr>
      </w:pPr>
      <w:r w:rsidRPr="007C7F60">
        <w:rPr>
          <w:rFonts w:ascii="Arial" w:eastAsia="Times New Roman" w:hAnsi="Arial" w:cs="Arial"/>
          <w:b/>
          <w:bCs/>
          <w:lang w:eastAsia="tr-TR"/>
        </w:rPr>
        <w:t>202</w:t>
      </w:r>
      <w:r w:rsidR="009E7A7D" w:rsidRPr="007C7F60">
        <w:rPr>
          <w:rFonts w:ascii="Arial" w:eastAsia="Times New Roman" w:hAnsi="Arial" w:cs="Arial"/>
          <w:b/>
          <w:bCs/>
          <w:lang w:eastAsia="tr-TR"/>
        </w:rPr>
        <w:t>5</w:t>
      </w:r>
      <w:r w:rsidRPr="007C7F60">
        <w:rPr>
          <w:rFonts w:ascii="Arial" w:eastAsia="Times New Roman" w:hAnsi="Arial" w:cs="Arial"/>
          <w:b/>
          <w:bCs/>
          <w:lang w:eastAsia="tr-TR"/>
        </w:rPr>
        <w:t xml:space="preserve"> / 202</w:t>
      </w:r>
      <w:r w:rsidR="009E7A7D" w:rsidRPr="007C7F60">
        <w:rPr>
          <w:rFonts w:ascii="Arial" w:eastAsia="Times New Roman" w:hAnsi="Arial" w:cs="Arial"/>
          <w:b/>
          <w:bCs/>
          <w:lang w:eastAsia="tr-TR"/>
        </w:rPr>
        <w:t>6</w:t>
      </w:r>
      <w:r w:rsidRPr="007C7F60">
        <w:rPr>
          <w:rFonts w:ascii="Arial" w:eastAsia="Times New Roman" w:hAnsi="Arial" w:cs="Arial"/>
          <w:b/>
          <w:bCs/>
          <w:lang w:eastAsia="tr-TR"/>
        </w:rPr>
        <w:t xml:space="preserve"> EĞİTİM ÖĞRETİM YILINDA </w:t>
      </w:r>
      <w:r w:rsidR="000546A2" w:rsidRPr="007C7F60">
        <w:rPr>
          <w:rFonts w:ascii="Arial" w:eastAsia="Times New Roman" w:hAnsi="Arial" w:cs="Arial"/>
          <w:b/>
          <w:bCs/>
          <w:lang w:eastAsia="tr-TR"/>
        </w:rPr>
        <w:t xml:space="preserve">ÇİVRİL </w:t>
      </w:r>
      <w:r w:rsidRPr="007C7F60">
        <w:rPr>
          <w:rFonts w:ascii="Arial" w:eastAsia="Times New Roman" w:hAnsi="Arial" w:cs="Arial"/>
          <w:b/>
          <w:bCs/>
          <w:lang w:eastAsia="tr-TR"/>
        </w:rPr>
        <w:t>HALK EĞİTİMİ MERKEZİNDE GÖREV ALMAK İSTEYEN KADROLU (MEB PERSONELİ-KAMU PERSONELİ- YÜKSEKÖĞRETİM KURUMLARINDA GÖREVLİ ÖĞRETİM ÜYESİ İLE ÖĞRETİM GÖREVLİLERİ</w:t>
      </w:r>
      <w:proofErr w:type="gramStart"/>
      <w:r w:rsidRPr="007C7F60">
        <w:rPr>
          <w:rFonts w:ascii="Arial" w:eastAsia="Times New Roman" w:hAnsi="Arial" w:cs="Arial"/>
          <w:b/>
          <w:bCs/>
          <w:lang w:eastAsia="tr-TR"/>
        </w:rPr>
        <w:t>) -</w:t>
      </w:r>
      <w:proofErr w:type="gramEnd"/>
      <w:r w:rsidRPr="007C7F60">
        <w:rPr>
          <w:rFonts w:ascii="Arial" w:eastAsia="Times New Roman" w:hAnsi="Arial" w:cs="Arial"/>
          <w:b/>
          <w:bCs/>
          <w:lang w:eastAsia="tr-TR"/>
        </w:rPr>
        <w:t xml:space="preserve"> ÜCRETLİ USTA </w:t>
      </w:r>
      <w:proofErr w:type="gramStart"/>
      <w:r w:rsidRPr="007C7F60">
        <w:rPr>
          <w:rFonts w:ascii="Arial" w:eastAsia="Times New Roman" w:hAnsi="Arial" w:cs="Arial"/>
          <w:b/>
          <w:bCs/>
          <w:lang w:eastAsia="tr-TR"/>
        </w:rPr>
        <w:t>ÖĞRETİCİ  ve</w:t>
      </w:r>
      <w:proofErr w:type="gramEnd"/>
      <w:r w:rsidRPr="007C7F60">
        <w:rPr>
          <w:rFonts w:ascii="Arial" w:eastAsia="Times New Roman" w:hAnsi="Arial" w:cs="Arial"/>
          <w:b/>
          <w:bCs/>
          <w:lang w:eastAsia="tr-TR"/>
        </w:rPr>
        <w:t xml:space="preserve"> EMEKLİ ÜCRETLİ USTA ÖĞRETİCİ BAŞVURU İLANIDIR.</w:t>
      </w:r>
    </w:p>
    <w:p w14:paraId="4A6DE163" w14:textId="22025619" w:rsidR="00460143" w:rsidRPr="007C7F60" w:rsidRDefault="0056457C" w:rsidP="00460143">
      <w:pPr>
        <w:shd w:val="clear" w:color="auto" w:fill="FFFFFF"/>
        <w:spacing w:after="390" w:line="390" w:lineRule="atLeast"/>
        <w:rPr>
          <w:rFonts w:ascii="Arial" w:eastAsia="Times New Roman" w:hAnsi="Arial" w:cs="Arial"/>
          <w:b/>
          <w:bCs/>
          <w:lang w:eastAsia="tr-TR"/>
        </w:rPr>
      </w:pPr>
      <w:r w:rsidRPr="007C7F60">
        <w:rPr>
          <w:rFonts w:ascii="Arial" w:eastAsia="Times New Roman" w:hAnsi="Arial" w:cs="Arial"/>
          <w:lang w:eastAsia="tr-TR"/>
        </w:rPr>
        <w:t>K</w:t>
      </w:r>
      <w:r w:rsidR="00460143" w:rsidRPr="007C7F60">
        <w:rPr>
          <w:rFonts w:ascii="Arial" w:eastAsia="Times New Roman" w:hAnsi="Arial" w:cs="Arial"/>
          <w:lang w:eastAsia="tr-TR"/>
        </w:rPr>
        <w:t>urumumuza </w:t>
      </w:r>
      <w:r w:rsidR="00460143" w:rsidRPr="007C7F60">
        <w:rPr>
          <w:rFonts w:ascii="Arial" w:eastAsia="Times New Roman" w:hAnsi="Arial" w:cs="Arial"/>
          <w:b/>
          <w:bCs/>
          <w:lang w:eastAsia="tr-TR"/>
        </w:rPr>
        <w:t>202</w:t>
      </w:r>
      <w:r w:rsidR="009E7A7D" w:rsidRPr="007C7F60">
        <w:rPr>
          <w:rFonts w:ascii="Arial" w:eastAsia="Times New Roman" w:hAnsi="Arial" w:cs="Arial"/>
          <w:b/>
          <w:bCs/>
          <w:lang w:eastAsia="tr-TR"/>
        </w:rPr>
        <w:t>5</w:t>
      </w:r>
      <w:r w:rsidR="00460143" w:rsidRPr="007C7F60">
        <w:rPr>
          <w:rFonts w:ascii="Arial" w:eastAsia="Times New Roman" w:hAnsi="Arial" w:cs="Arial"/>
          <w:b/>
          <w:bCs/>
          <w:lang w:eastAsia="tr-TR"/>
        </w:rPr>
        <w:t>/202</w:t>
      </w:r>
      <w:r w:rsidR="009E7A7D" w:rsidRPr="007C7F60">
        <w:rPr>
          <w:rFonts w:ascii="Arial" w:eastAsia="Times New Roman" w:hAnsi="Arial" w:cs="Arial"/>
          <w:b/>
          <w:bCs/>
          <w:lang w:eastAsia="tr-TR"/>
        </w:rPr>
        <w:t>6</w:t>
      </w:r>
      <w:r w:rsidR="00460143" w:rsidRPr="007C7F60">
        <w:rPr>
          <w:rFonts w:ascii="Arial" w:eastAsia="Times New Roman" w:hAnsi="Arial" w:cs="Arial"/>
          <w:lang w:eastAsia="tr-TR"/>
        </w:rPr>
        <w:t xml:space="preserve"> Eğitim Öğretim Yılında açılacak kurs programlarında görevlendirilmek üzere EK-2 ücretli usta öğretici başvuru değerlendirme formuna esas belgeler ile kadrosuz ücretli usta öğretici talepleri alınacaktır.</w:t>
      </w:r>
    </w:p>
    <w:p w14:paraId="11D95AAF" w14:textId="3D86BFA3" w:rsidR="00460143" w:rsidRPr="007C7F60" w:rsidRDefault="00460143" w:rsidP="00460143">
      <w:pPr>
        <w:shd w:val="clear" w:color="auto" w:fill="FFFFFF"/>
        <w:spacing w:after="390" w:line="390" w:lineRule="atLeast"/>
        <w:rPr>
          <w:rFonts w:ascii="Arial" w:eastAsia="Times New Roman" w:hAnsi="Arial" w:cs="Arial"/>
          <w:b/>
          <w:bCs/>
          <w:lang w:eastAsia="tr-TR"/>
        </w:rPr>
      </w:pPr>
      <w:r w:rsidRPr="007C7F60">
        <w:rPr>
          <w:rFonts w:ascii="Arial" w:eastAsia="Times New Roman" w:hAnsi="Arial" w:cs="Arial"/>
          <w:lang w:eastAsia="tr-TR"/>
        </w:rPr>
        <w:t>Başvuru işlemleri aşağıda belirtilen başvuru takvimi doğrultusunda ve aşağıda belirtilen başvuru belgeleri ile açıklamalar doğrultusunda E-DEVLET şifresi ile e-</w:t>
      </w:r>
      <w:proofErr w:type="gramStart"/>
      <w:r w:rsidRPr="007C7F60">
        <w:rPr>
          <w:rFonts w:ascii="Arial" w:eastAsia="Times New Roman" w:hAnsi="Arial" w:cs="Arial"/>
          <w:lang w:eastAsia="tr-TR"/>
        </w:rPr>
        <w:t>yaygın  (</w:t>
      </w:r>
      <w:proofErr w:type="gramEnd"/>
      <w:r w:rsidRPr="007C7F60">
        <w:rPr>
          <w:rFonts w:ascii="Arial" w:eastAsia="Times New Roman" w:hAnsi="Arial" w:cs="Arial"/>
          <w:lang w:eastAsia="tr-TR"/>
        </w:rPr>
        <w:t> </w:t>
      </w:r>
      <w:hyperlink r:id="rId6" w:history="1">
        <w:r w:rsidRPr="007C7F60">
          <w:rPr>
            <w:rFonts w:ascii="Arial" w:eastAsia="Times New Roman" w:hAnsi="Arial" w:cs="Arial"/>
            <w:u w:val="single"/>
            <w:lang w:eastAsia="tr-TR"/>
          </w:rPr>
          <w:t>https://e-yaygin.meb.gov.tr</w:t>
        </w:r>
      </w:hyperlink>
      <w:r w:rsidRPr="007C7F60">
        <w:rPr>
          <w:rFonts w:ascii="Arial" w:eastAsia="Times New Roman" w:hAnsi="Arial" w:cs="Arial"/>
          <w:lang w:eastAsia="tr-TR"/>
        </w:rPr>
        <w:t> ) sistemi üzerinden bizzat yapılacaktır. </w:t>
      </w:r>
      <w:r w:rsidRPr="007C7F60">
        <w:rPr>
          <w:rFonts w:ascii="Arial" w:eastAsia="Times New Roman" w:hAnsi="Arial" w:cs="Arial"/>
          <w:b/>
          <w:bCs/>
          <w:lang w:eastAsia="tr-TR"/>
        </w:rPr>
        <w:t>İlanen duyurulur.</w:t>
      </w:r>
    </w:p>
    <w:p w14:paraId="7EBE420D" w14:textId="4A7319BC" w:rsidR="00DC77A5" w:rsidRPr="007C7F60" w:rsidRDefault="00DC77A5" w:rsidP="00460143">
      <w:pPr>
        <w:shd w:val="clear" w:color="auto" w:fill="FFFFFF"/>
        <w:spacing w:after="390" w:line="390" w:lineRule="atLeast"/>
        <w:rPr>
          <w:rFonts w:ascii="Arial" w:eastAsia="Times New Roman" w:hAnsi="Arial" w:cs="Arial"/>
          <w:b/>
          <w:bCs/>
          <w:lang w:eastAsia="tr-TR"/>
        </w:rPr>
      </w:pPr>
      <w:r w:rsidRPr="007C7F60">
        <w:rPr>
          <w:rFonts w:ascii="Arial" w:eastAsia="Times New Roman" w:hAnsi="Arial" w:cs="Arial"/>
          <w:b/>
          <w:bCs/>
          <w:lang w:eastAsia="tr-TR"/>
        </w:rPr>
        <w:t> </w:t>
      </w:r>
      <w:proofErr w:type="gramStart"/>
      <w:r w:rsidRPr="007C7F60">
        <w:rPr>
          <w:rFonts w:ascii="Arial" w:eastAsia="Times New Roman" w:hAnsi="Arial" w:cs="Arial"/>
          <w:b/>
          <w:bCs/>
          <w:lang w:eastAsia="tr-TR"/>
        </w:rPr>
        <w:t>NOT :</w:t>
      </w:r>
      <w:proofErr w:type="gramEnd"/>
      <w:r w:rsidRPr="007C7F60">
        <w:rPr>
          <w:rFonts w:ascii="Arial" w:eastAsia="Times New Roman" w:hAnsi="Arial" w:cs="Arial"/>
          <w:b/>
          <w:bCs/>
          <w:lang w:eastAsia="tr-TR"/>
        </w:rPr>
        <w:t xml:space="preserve"> Yükseköğretim kurumlarında görevli öğretim üyesi ile öğretim görevlileri, </w:t>
      </w:r>
      <w:proofErr w:type="gramStart"/>
      <w:r w:rsidRPr="007C7F60">
        <w:rPr>
          <w:rFonts w:ascii="Arial" w:eastAsia="Times New Roman" w:hAnsi="Arial" w:cs="Arial"/>
          <w:b/>
          <w:bCs/>
          <w:lang w:eastAsia="tr-TR"/>
        </w:rPr>
        <w:t>Milli</w:t>
      </w:r>
      <w:proofErr w:type="gramEnd"/>
      <w:r w:rsidRPr="007C7F60">
        <w:rPr>
          <w:rFonts w:ascii="Arial" w:eastAsia="Times New Roman" w:hAnsi="Arial" w:cs="Arial"/>
          <w:b/>
          <w:bCs/>
          <w:lang w:eastAsia="tr-TR"/>
        </w:rPr>
        <w:t xml:space="preserve"> Eğitim Bakanlığı’nda görev yapan kadrolu öğretmenler ve diğer </w:t>
      </w:r>
      <w:proofErr w:type="gramStart"/>
      <w:r w:rsidRPr="007C7F60">
        <w:rPr>
          <w:rFonts w:ascii="Arial" w:eastAsia="Times New Roman" w:hAnsi="Arial" w:cs="Arial"/>
          <w:b/>
          <w:bCs/>
          <w:lang w:eastAsia="tr-TR"/>
        </w:rPr>
        <w:t>resmi</w:t>
      </w:r>
      <w:proofErr w:type="gramEnd"/>
      <w:r w:rsidRPr="007C7F60">
        <w:rPr>
          <w:rFonts w:ascii="Arial" w:eastAsia="Times New Roman" w:hAnsi="Arial" w:cs="Arial"/>
          <w:b/>
          <w:bCs/>
          <w:lang w:eastAsia="tr-TR"/>
        </w:rPr>
        <w:t xml:space="preserve"> kurumlardaki kamu görevlileri, emekli olanların başvuruları E-devlet şifresi ile </w:t>
      </w:r>
      <w:proofErr w:type="gramStart"/>
      <w:r w:rsidRPr="007C7F60">
        <w:rPr>
          <w:rFonts w:ascii="Arial" w:eastAsia="Times New Roman" w:hAnsi="Arial" w:cs="Arial"/>
          <w:b/>
          <w:bCs/>
          <w:lang w:eastAsia="tr-TR"/>
        </w:rPr>
        <w:t>Milli</w:t>
      </w:r>
      <w:proofErr w:type="gramEnd"/>
      <w:r w:rsidRPr="007C7F60">
        <w:rPr>
          <w:rFonts w:ascii="Arial" w:eastAsia="Times New Roman" w:hAnsi="Arial" w:cs="Arial"/>
          <w:b/>
          <w:bCs/>
          <w:lang w:eastAsia="tr-TR"/>
        </w:rPr>
        <w:t xml:space="preserve"> Eğitim </w:t>
      </w:r>
      <w:proofErr w:type="gramStart"/>
      <w:r w:rsidRPr="007C7F60">
        <w:rPr>
          <w:rFonts w:ascii="Arial" w:eastAsia="Times New Roman" w:hAnsi="Arial" w:cs="Arial"/>
          <w:b/>
          <w:bCs/>
          <w:lang w:eastAsia="tr-TR"/>
        </w:rPr>
        <w:t>Bakanlığı  Hayat</w:t>
      </w:r>
      <w:proofErr w:type="gramEnd"/>
      <w:r w:rsidRPr="007C7F60">
        <w:rPr>
          <w:rFonts w:ascii="Arial" w:eastAsia="Times New Roman" w:hAnsi="Arial" w:cs="Arial"/>
          <w:b/>
          <w:bCs/>
          <w:lang w:eastAsia="tr-TR"/>
        </w:rPr>
        <w:t xml:space="preserve"> Boyu Öğrenme Genel Müdürlüğü E-YAYGIN ( </w:t>
      </w:r>
      <w:hyperlink r:id="rId7" w:history="1">
        <w:r w:rsidRPr="007C7F60">
          <w:rPr>
            <w:rStyle w:val="Kpr"/>
            <w:rFonts w:ascii="Arial" w:eastAsia="Times New Roman" w:hAnsi="Arial" w:cs="Arial"/>
            <w:b/>
            <w:bCs/>
            <w:lang w:eastAsia="tr-TR"/>
          </w:rPr>
          <w:t>https://e-yaygin.meb.gov.tr</w:t>
        </w:r>
      </w:hyperlink>
      <w:r w:rsidRPr="007C7F60">
        <w:rPr>
          <w:rFonts w:ascii="Arial" w:eastAsia="Times New Roman" w:hAnsi="Arial" w:cs="Arial"/>
          <w:b/>
          <w:bCs/>
          <w:lang w:eastAsia="tr-TR"/>
        </w:rPr>
        <w:t>) sistemi üzerinden yapılması gerekmektedir. </w:t>
      </w:r>
    </w:p>
    <w:p w14:paraId="626EB0E4" w14:textId="453FD979" w:rsidR="00460143" w:rsidRPr="007C7F60" w:rsidRDefault="00460143" w:rsidP="005F5839">
      <w:pPr>
        <w:shd w:val="clear" w:color="auto" w:fill="FFFFFF"/>
        <w:spacing w:after="390" w:line="390" w:lineRule="atLeast"/>
        <w:jc w:val="center"/>
        <w:rPr>
          <w:rFonts w:ascii="Arial" w:eastAsia="Times New Roman" w:hAnsi="Arial" w:cs="Arial"/>
          <w:lang w:eastAsia="tr-TR"/>
        </w:rPr>
      </w:pPr>
      <w:r w:rsidRPr="007C7F60">
        <w:rPr>
          <w:rFonts w:ascii="Arial" w:eastAsia="Times New Roman" w:hAnsi="Arial" w:cs="Arial"/>
          <w:b/>
          <w:bCs/>
          <w:lang w:eastAsia="tr-TR"/>
        </w:rPr>
        <w:t>BAŞVURU TAKVİM</w:t>
      </w:r>
      <w:r w:rsidR="005F5839" w:rsidRPr="007C7F60">
        <w:rPr>
          <w:rFonts w:ascii="Arial" w:eastAsia="Times New Roman" w:hAnsi="Arial" w:cs="Arial"/>
          <w:b/>
          <w:bCs/>
          <w:lang w:eastAsia="tr-TR"/>
        </w:rPr>
        <w:t>İ</w:t>
      </w:r>
    </w:p>
    <w:tbl>
      <w:tblPr>
        <w:tblW w:w="10477" w:type="dxa"/>
        <w:tblInd w:w="-717" w:type="dxa"/>
        <w:tblCellMar>
          <w:left w:w="0" w:type="dxa"/>
          <w:right w:w="0" w:type="dxa"/>
        </w:tblCellMar>
        <w:tblLook w:val="04A0" w:firstRow="1" w:lastRow="0" w:firstColumn="1" w:lastColumn="0" w:noHBand="0" w:noVBand="1"/>
      </w:tblPr>
      <w:tblGrid>
        <w:gridCol w:w="5478"/>
        <w:gridCol w:w="4999"/>
      </w:tblGrid>
      <w:tr w:rsidR="0056457C" w:rsidRPr="007C7F60" w14:paraId="263EC585" w14:textId="77777777" w:rsidTr="000854DB">
        <w:trPr>
          <w:trHeight w:val="3"/>
        </w:trPr>
        <w:tc>
          <w:tcPr>
            <w:tcW w:w="10477" w:type="dxa"/>
            <w:gridSpan w:val="2"/>
            <w:tcBorders>
              <w:top w:val="single" w:sz="8" w:space="0" w:color="auto"/>
              <w:left w:val="single" w:sz="8" w:space="0" w:color="auto"/>
              <w:bottom w:val="single" w:sz="8" w:space="0" w:color="auto"/>
              <w:right w:val="single" w:sz="8" w:space="0" w:color="auto"/>
            </w:tcBorders>
            <w:tcMar>
              <w:top w:w="30" w:type="dxa"/>
              <w:left w:w="120" w:type="dxa"/>
              <w:bottom w:w="30" w:type="dxa"/>
              <w:right w:w="120" w:type="dxa"/>
            </w:tcMar>
            <w:hideMark/>
          </w:tcPr>
          <w:p w14:paraId="48600223" w14:textId="3E1DD797" w:rsidR="0056457C" w:rsidRPr="007C7F60" w:rsidRDefault="0056457C" w:rsidP="0056457C">
            <w:pPr>
              <w:spacing w:after="315" w:line="240" w:lineRule="auto"/>
              <w:jc w:val="center"/>
              <w:rPr>
                <w:rFonts w:ascii="Times New Roman" w:eastAsia="Times New Roman" w:hAnsi="Times New Roman" w:cs="Times New Roman"/>
                <w:b/>
                <w:bCs/>
                <w:lang w:eastAsia="tr-TR"/>
              </w:rPr>
            </w:pPr>
            <w:r w:rsidRPr="007C7F60">
              <w:rPr>
                <w:b/>
                <w:bCs/>
              </w:rPr>
              <w:t>2025-2026 EĞİTİM ÖĞRETİM YILI USTA ÖĞRETİCİ BAŞVURU TAKVİMİ</w:t>
            </w:r>
          </w:p>
        </w:tc>
      </w:tr>
      <w:tr w:rsidR="00B27833" w:rsidRPr="007C7F60" w14:paraId="1F11C518" w14:textId="77777777" w:rsidTr="001B6257">
        <w:trPr>
          <w:trHeight w:val="5"/>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512C39C2" w14:textId="31F6885A" w:rsidR="00B27833" w:rsidRPr="007C7F60" w:rsidRDefault="00B27833" w:rsidP="00B27833">
            <w:pPr>
              <w:spacing w:after="315" w:line="240" w:lineRule="auto"/>
              <w:jc w:val="center"/>
              <w:rPr>
                <w:rFonts w:ascii="Times New Roman" w:eastAsia="Times New Roman" w:hAnsi="Times New Roman" w:cs="Times New Roman"/>
                <w:lang w:eastAsia="tr-TR"/>
              </w:rPr>
            </w:pP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28B0BB64" w14:textId="59D9ADF0" w:rsidR="00B27833" w:rsidRPr="007C7F60" w:rsidRDefault="00B27833" w:rsidP="00B27833">
            <w:pPr>
              <w:spacing w:after="315" w:line="240" w:lineRule="auto"/>
              <w:rPr>
                <w:rFonts w:ascii="Times New Roman" w:eastAsia="Times New Roman" w:hAnsi="Times New Roman" w:cs="Times New Roman"/>
                <w:lang w:eastAsia="tr-TR"/>
              </w:rPr>
            </w:pPr>
          </w:p>
        </w:tc>
      </w:tr>
      <w:tr w:rsidR="00B27833" w:rsidRPr="007C7F60" w14:paraId="56B45D3C" w14:textId="77777777" w:rsidTr="001B6257">
        <w:trPr>
          <w:trHeight w:val="9"/>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07C2F46D" w14:textId="0EC0ACB3"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Duyuru</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5D27B0BE" w14:textId="71988749" w:rsidR="00B27833" w:rsidRPr="007C7F60" w:rsidRDefault="009E7A7D" w:rsidP="00B27833">
            <w:pPr>
              <w:spacing w:after="390" w:line="390" w:lineRule="atLeast"/>
              <w:rPr>
                <w:rFonts w:ascii="Times New Roman" w:eastAsia="Times New Roman" w:hAnsi="Times New Roman" w:cs="Times New Roman"/>
                <w:lang w:eastAsia="tr-TR"/>
              </w:rPr>
            </w:pPr>
            <w:r w:rsidRPr="007C7F60">
              <w:t>2</w:t>
            </w:r>
            <w:r w:rsidR="00987F2C" w:rsidRPr="007C7F60">
              <w:t>5</w:t>
            </w:r>
            <w:r w:rsidRPr="007C7F60">
              <w:t>-3</w:t>
            </w:r>
            <w:r w:rsidR="00987F2C" w:rsidRPr="007C7F60">
              <w:t>0</w:t>
            </w:r>
            <w:r w:rsidRPr="007C7F60">
              <w:t xml:space="preserve"> Temmuz 2025</w:t>
            </w:r>
          </w:p>
        </w:tc>
      </w:tr>
      <w:tr w:rsidR="00B27833" w:rsidRPr="007C7F60" w14:paraId="5D04794A" w14:textId="77777777" w:rsidTr="001B6257">
        <w:trPr>
          <w:trHeight w:val="5"/>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6069BC6F" w14:textId="0AEF1D2D"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E-Yaygın Üzerinden Online Başvuruların Alınması</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536ECEE8" w14:textId="004821BF" w:rsidR="00B27833" w:rsidRPr="007C7F60" w:rsidRDefault="00B27833" w:rsidP="00B27833">
            <w:pPr>
              <w:spacing w:after="315" w:line="240" w:lineRule="auto"/>
              <w:rPr>
                <w:rFonts w:ascii="Times New Roman" w:eastAsia="Times New Roman" w:hAnsi="Times New Roman" w:cs="Times New Roman"/>
                <w:lang w:eastAsia="tr-TR"/>
              </w:rPr>
            </w:pPr>
            <w:r w:rsidRPr="007C7F60">
              <w:t>01-31 Ağustos 202</w:t>
            </w:r>
            <w:r w:rsidR="009E7A7D" w:rsidRPr="007C7F60">
              <w:t>5</w:t>
            </w:r>
          </w:p>
        </w:tc>
      </w:tr>
      <w:tr w:rsidR="00B27833" w:rsidRPr="007C7F60" w14:paraId="2F1A5633" w14:textId="77777777" w:rsidTr="001B6257">
        <w:trPr>
          <w:trHeight w:val="3"/>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0FADF203" w14:textId="1F084370"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Başvuruların Komisyonca Onaylanması</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1F2A26AC" w14:textId="5D2414A7" w:rsidR="00B27833" w:rsidRPr="007C7F60" w:rsidRDefault="009E7A7D" w:rsidP="00B27833">
            <w:pPr>
              <w:spacing w:after="315" w:line="240" w:lineRule="auto"/>
              <w:rPr>
                <w:rFonts w:ascii="Times New Roman" w:eastAsia="Times New Roman" w:hAnsi="Times New Roman" w:cs="Times New Roman"/>
                <w:lang w:eastAsia="tr-TR"/>
              </w:rPr>
            </w:pPr>
            <w:r w:rsidRPr="007C7F60">
              <w:t>01-07 Eylül 2025</w:t>
            </w:r>
          </w:p>
        </w:tc>
      </w:tr>
      <w:tr w:rsidR="00B27833" w:rsidRPr="007C7F60" w14:paraId="144E59EF" w14:textId="77777777" w:rsidTr="001B6257">
        <w:trPr>
          <w:trHeight w:val="3"/>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2069A178" w14:textId="661BED19"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Taslak Sıralamanın Yayınlanması</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0F644240" w14:textId="05D39ACA" w:rsidR="00B27833" w:rsidRPr="007C7F60" w:rsidRDefault="00B27833" w:rsidP="00B27833">
            <w:pPr>
              <w:spacing w:after="315" w:line="240" w:lineRule="auto"/>
              <w:rPr>
                <w:rFonts w:ascii="Times New Roman" w:eastAsia="Times New Roman" w:hAnsi="Times New Roman" w:cs="Times New Roman"/>
                <w:lang w:eastAsia="tr-TR"/>
              </w:rPr>
            </w:pPr>
            <w:r w:rsidRPr="007C7F60">
              <w:t>1</w:t>
            </w:r>
            <w:r w:rsidR="009E7A7D" w:rsidRPr="007C7F60">
              <w:t>5</w:t>
            </w:r>
            <w:r w:rsidRPr="007C7F60">
              <w:t>-1</w:t>
            </w:r>
            <w:r w:rsidR="00987F2C" w:rsidRPr="007C7F60">
              <w:t>9</w:t>
            </w:r>
            <w:r w:rsidRPr="007C7F60">
              <w:t xml:space="preserve"> Eylül 202</w:t>
            </w:r>
            <w:r w:rsidR="009E7A7D" w:rsidRPr="007C7F60">
              <w:t>5</w:t>
            </w:r>
          </w:p>
        </w:tc>
      </w:tr>
      <w:tr w:rsidR="00B27833" w:rsidRPr="007C7F60" w14:paraId="64108C9D" w14:textId="77777777" w:rsidTr="001B6257">
        <w:trPr>
          <w:trHeight w:val="3"/>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1CDCE0A5" w14:textId="1966F404"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İtirazların Kabul Edilmesi ve Değerlendirilmesi</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60A2E3F8" w14:textId="3E46526F" w:rsidR="00B27833" w:rsidRPr="007C7F60" w:rsidRDefault="00987F2C" w:rsidP="00B27833">
            <w:pPr>
              <w:spacing w:after="315" w:line="240" w:lineRule="auto"/>
              <w:rPr>
                <w:rFonts w:ascii="Times New Roman" w:eastAsia="Times New Roman" w:hAnsi="Times New Roman" w:cs="Times New Roman"/>
                <w:lang w:eastAsia="tr-TR"/>
              </w:rPr>
            </w:pPr>
            <w:r w:rsidRPr="007C7F60">
              <w:t>22-26</w:t>
            </w:r>
            <w:r w:rsidR="00B27833" w:rsidRPr="007C7F60">
              <w:t xml:space="preserve"> Eylül 202</w:t>
            </w:r>
            <w:r w:rsidR="009E7A7D" w:rsidRPr="007C7F60">
              <w:t>5</w:t>
            </w:r>
          </w:p>
        </w:tc>
      </w:tr>
      <w:tr w:rsidR="00B27833" w:rsidRPr="007C7F60" w14:paraId="3BE14A1F" w14:textId="77777777" w:rsidTr="001B6257">
        <w:trPr>
          <w:trHeight w:val="3"/>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69EF55F9" w14:textId="077DE928"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Makam onayına sunulması</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1DC223BA" w14:textId="53B7E201" w:rsidR="00B27833" w:rsidRPr="007C7F60" w:rsidRDefault="009E7A7D" w:rsidP="00B27833">
            <w:pPr>
              <w:spacing w:after="315" w:line="240" w:lineRule="auto"/>
              <w:rPr>
                <w:rFonts w:ascii="Times New Roman" w:eastAsia="Times New Roman" w:hAnsi="Times New Roman" w:cs="Times New Roman"/>
                <w:lang w:eastAsia="tr-TR"/>
              </w:rPr>
            </w:pPr>
            <w:r w:rsidRPr="007C7F60">
              <w:t>2</w:t>
            </w:r>
            <w:r w:rsidR="00987F2C" w:rsidRPr="007C7F60">
              <w:t>6</w:t>
            </w:r>
            <w:r w:rsidR="00B27833" w:rsidRPr="007C7F60">
              <w:t xml:space="preserve"> Eylül 2024</w:t>
            </w:r>
          </w:p>
        </w:tc>
      </w:tr>
      <w:tr w:rsidR="00B27833" w:rsidRPr="007C7F60" w14:paraId="1E9D5E0A" w14:textId="77777777" w:rsidTr="001B6257">
        <w:trPr>
          <w:trHeight w:val="3"/>
        </w:trPr>
        <w:tc>
          <w:tcPr>
            <w:tcW w:w="5478" w:type="dxa"/>
            <w:tcBorders>
              <w:top w:val="nil"/>
              <w:left w:val="single" w:sz="8" w:space="0" w:color="auto"/>
              <w:bottom w:val="single" w:sz="8" w:space="0" w:color="auto"/>
              <w:right w:val="single" w:sz="8" w:space="0" w:color="auto"/>
            </w:tcBorders>
            <w:tcMar>
              <w:top w:w="30" w:type="dxa"/>
              <w:left w:w="120" w:type="dxa"/>
              <w:bottom w:w="30" w:type="dxa"/>
              <w:right w:w="120" w:type="dxa"/>
            </w:tcMar>
            <w:hideMark/>
          </w:tcPr>
          <w:p w14:paraId="4CE55FE7" w14:textId="2A3FBE9F" w:rsidR="00B27833" w:rsidRPr="007C7F60" w:rsidRDefault="00B27833" w:rsidP="00B27833">
            <w:pPr>
              <w:spacing w:after="315" w:line="240" w:lineRule="auto"/>
              <w:jc w:val="center"/>
              <w:rPr>
                <w:rFonts w:ascii="Times New Roman" w:eastAsia="Times New Roman" w:hAnsi="Times New Roman" w:cs="Times New Roman"/>
                <w:lang w:eastAsia="tr-TR"/>
              </w:rPr>
            </w:pPr>
            <w:r w:rsidRPr="007C7F60">
              <w:t>Kesin listelerin yayınlanması</w:t>
            </w:r>
          </w:p>
        </w:tc>
        <w:tc>
          <w:tcPr>
            <w:tcW w:w="4999" w:type="dxa"/>
            <w:tcBorders>
              <w:top w:val="nil"/>
              <w:left w:val="nil"/>
              <w:bottom w:val="single" w:sz="8" w:space="0" w:color="auto"/>
              <w:right w:val="single" w:sz="8" w:space="0" w:color="auto"/>
            </w:tcBorders>
            <w:tcMar>
              <w:top w:w="30" w:type="dxa"/>
              <w:left w:w="120" w:type="dxa"/>
              <w:bottom w:w="30" w:type="dxa"/>
              <w:right w:w="120" w:type="dxa"/>
            </w:tcMar>
            <w:hideMark/>
          </w:tcPr>
          <w:p w14:paraId="169CF630" w14:textId="7B580868" w:rsidR="00B27833" w:rsidRPr="007C7F60" w:rsidRDefault="009E7A7D" w:rsidP="00B27833">
            <w:pPr>
              <w:spacing w:after="315" w:line="240" w:lineRule="auto"/>
              <w:rPr>
                <w:rFonts w:ascii="Times New Roman" w:eastAsia="Times New Roman" w:hAnsi="Times New Roman" w:cs="Times New Roman"/>
                <w:lang w:eastAsia="tr-TR"/>
              </w:rPr>
            </w:pPr>
            <w:r w:rsidRPr="007C7F60">
              <w:t>2</w:t>
            </w:r>
            <w:r w:rsidR="00987F2C" w:rsidRPr="007C7F60">
              <w:t>9</w:t>
            </w:r>
            <w:r w:rsidR="00B27833" w:rsidRPr="007C7F60">
              <w:t>-</w:t>
            </w:r>
            <w:r w:rsidRPr="007C7F60">
              <w:t>30</w:t>
            </w:r>
            <w:r w:rsidR="00B27833" w:rsidRPr="007C7F60">
              <w:t xml:space="preserve"> Eylül 2024</w:t>
            </w:r>
          </w:p>
        </w:tc>
      </w:tr>
    </w:tbl>
    <w:p w14:paraId="67DC9505" w14:textId="355BAFDF" w:rsidR="00460143" w:rsidRPr="007C7F60" w:rsidRDefault="00460143" w:rsidP="00C71BBD">
      <w:pPr>
        <w:shd w:val="clear" w:color="auto" w:fill="FFFFFF"/>
        <w:spacing w:after="390" w:line="390" w:lineRule="atLeast"/>
        <w:rPr>
          <w:rFonts w:ascii="Arial" w:eastAsia="Times New Roman" w:hAnsi="Arial" w:cs="Arial"/>
          <w:color w:val="7B868F"/>
          <w:lang w:eastAsia="tr-TR"/>
        </w:rPr>
      </w:pPr>
    </w:p>
    <w:p w14:paraId="56DA432C" w14:textId="77777777" w:rsidR="00DC77A5" w:rsidRPr="007C7F60" w:rsidRDefault="00DC77A5" w:rsidP="00DC77A5">
      <w:pPr>
        <w:spacing w:after="0" w:line="240" w:lineRule="auto"/>
        <w:jc w:val="center"/>
        <w:outlineLvl w:val="1"/>
        <w:rPr>
          <w:rFonts w:ascii="Arial" w:eastAsia="Times New Roman" w:hAnsi="Arial" w:cs="Arial"/>
          <w:color w:val="FF0000"/>
          <w:lang w:eastAsia="tr-TR"/>
        </w:rPr>
      </w:pPr>
      <w:r w:rsidRPr="007C7F60">
        <w:rPr>
          <w:rFonts w:ascii="Arial" w:eastAsia="Times New Roman" w:hAnsi="Arial" w:cs="Arial"/>
          <w:color w:val="FF0000"/>
          <w:lang w:eastAsia="tr-TR"/>
        </w:rPr>
        <w:lastRenderedPageBreak/>
        <w:t>Değerli Usta Öğretici Adaylarımız; </w:t>
      </w:r>
    </w:p>
    <w:p w14:paraId="0AC9BAB7" w14:textId="77777777" w:rsidR="00702898" w:rsidRPr="007C7F60" w:rsidRDefault="00702898" w:rsidP="00DC77A5">
      <w:pPr>
        <w:spacing w:after="0" w:line="240" w:lineRule="auto"/>
        <w:jc w:val="center"/>
        <w:outlineLvl w:val="1"/>
        <w:rPr>
          <w:rFonts w:ascii="Arial" w:eastAsia="Times New Roman" w:hAnsi="Arial" w:cs="Arial"/>
          <w:color w:val="FF0000"/>
          <w:lang w:eastAsia="tr-TR"/>
        </w:rPr>
      </w:pPr>
    </w:p>
    <w:p w14:paraId="2129FF7F" w14:textId="77777777" w:rsidR="00262D4A" w:rsidRPr="007C7F60" w:rsidRDefault="00262D4A" w:rsidP="00262D4A">
      <w:pPr>
        <w:shd w:val="clear" w:color="auto" w:fill="FFFFFF"/>
        <w:spacing w:after="150" w:line="240" w:lineRule="auto"/>
        <w:jc w:val="both"/>
        <w:rPr>
          <w:rFonts w:ascii="Arial" w:eastAsia="Times New Roman" w:hAnsi="Arial" w:cs="Arial"/>
          <w:b/>
          <w:bCs/>
          <w:color w:val="000000" w:themeColor="text1"/>
          <w:lang w:eastAsia="tr-TR"/>
        </w:rPr>
      </w:pPr>
      <w:r w:rsidRPr="007C7F60">
        <w:rPr>
          <w:rFonts w:ascii="Arial" w:eastAsia="Times New Roman" w:hAnsi="Arial" w:cs="Arial"/>
          <w:b/>
          <w:bCs/>
          <w:color w:val="7B868F"/>
          <w:lang w:eastAsia="tr-TR"/>
        </w:rPr>
        <w:t> </w:t>
      </w:r>
    </w:p>
    <w:p w14:paraId="633B80A1" w14:textId="77777777" w:rsidR="00262D4A" w:rsidRPr="007C7F60" w:rsidRDefault="00262D4A" w:rsidP="00262D4A">
      <w:pPr>
        <w:shd w:val="clear" w:color="auto" w:fill="FFFFFF"/>
        <w:spacing w:after="150" w:line="240" w:lineRule="auto"/>
        <w:jc w:val="both"/>
        <w:rPr>
          <w:rFonts w:ascii="Arial" w:eastAsia="Times New Roman" w:hAnsi="Arial" w:cs="Arial"/>
          <w:lang w:eastAsia="tr-TR"/>
        </w:rPr>
      </w:pPr>
      <w:r w:rsidRPr="007C7F60">
        <w:rPr>
          <w:rFonts w:ascii="Arial" w:eastAsia="Times New Roman" w:hAnsi="Arial" w:cs="Arial"/>
          <w:lang w:eastAsia="tr-TR"/>
        </w:rPr>
        <w:t>Çivril Halk Eğitimi Merkezi Müdürlüğünde 2025-2026 Eğitim Öğretim yılında açılacak olan kurs programlarında görevlendirilmek üzere ücretli usta öğretici talepleri alınacaktır. Başvuru işlemleri 01/08/2025 -31/08/2025 tarihleri arasında Ek-2 Ücretli Usta Öğretici Başvuru Değerlendirme Formuna esas belgeler ve dilekçe ile görev almak istenen kuruma yapılacaktır.</w:t>
      </w:r>
    </w:p>
    <w:p w14:paraId="7CC283FD" w14:textId="77777777" w:rsidR="00262D4A" w:rsidRPr="007C7F60" w:rsidRDefault="00262D4A" w:rsidP="00262D4A">
      <w:pPr>
        <w:shd w:val="clear" w:color="auto" w:fill="FFFFFF"/>
        <w:spacing w:after="150" w:line="240" w:lineRule="auto"/>
        <w:jc w:val="both"/>
        <w:rPr>
          <w:rFonts w:ascii="Arial" w:eastAsia="Times New Roman" w:hAnsi="Arial" w:cs="Arial"/>
          <w:lang w:eastAsia="tr-TR"/>
        </w:rPr>
      </w:pPr>
      <w:r w:rsidRPr="007C7F60">
        <w:rPr>
          <w:rFonts w:ascii="Arial" w:eastAsia="Times New Roman" w:hAnsi="Arial" w:cs="Arial"/>
          <w:lang w:eastAsia="tr-TR"/>
        </w:rPr>
        <w:t>Not:</w:t>
      </w:r>
    </w:p>
    <w:p w14:paraId="4D4E8981" w14:textId="77777777" w:rsidR="00262D4A" w:rsidRPr="007C7F60" w:rsidRDefault="00262D4A" w:rsidP="00262D4A">
      <w:pPr>
        <w:shd w:val="clear" w:color="auto" w:fill="FFFFFF"/>
        <w:spacing w:after="150" w:line="240" w:lineRule="auto"/>
        <w:jc w:val="both"/>
        <w:rPr>
          <w:rFonts w:ascii="Arial" w:eastAsia="Times New Roman" w:hAnsi="Arial" w:cs="Arial"/>
          <w:lang w:eastAsia="tr-TR"/>
        </w:rPr>
      </w:pPr>
      <w:proofErr w:type="gramStart"/>
      <w:r w:rsidRPr="007C7F60">
        <w:rPr>
          <w:rFonts w:ascii="Arial" w:eastAsia="Times New Roman" w:hAnsi="Arial" w:cs="Arial"/>
          <w:lang w:eastAsia="tr-TR"/>
        </w:rPr>
        <w:t>1 :</w:t>
      </w:r>
      <w:proofErr w:type="gramEnd"/>
      <w:r w:rsidRPr="007C7F60">
        <w:rPr>
          <w:rFonts w:ascii="Arial" w:eastAsia="Times New Roman" w:hAnsi="Arial" w:cs="Arial"/>
          <w:lang w:eastAsia="tr-TR"/>
        </w:rPr>
        <w:t xml:space="preserve"> Başvurular belirtilen tarih aralığında e-yaygın üzerinden aşağıdaki </w:t>
      </w:r>
      <w:proofErr w:type="spellStart"/>
      <w:r w:rsidRPr="007C7F60">
        <w:rPr>
          <w:rFonts w:ascii="Arial" w:eastAsia="Times New Roman" w:hAnsi="Arial" w:cs="Arial"/>
          <w:lang w:eastAsia="tr-TR"/>
        </w:rPr>
        <w:t>powerpoint</w:t>
      </w:r>
      <w:proofErr w:type="spellEnd"/>
      <w:r w:rsidRPr="007C7F60">
        <w:rPr>
          <w:rFonts w:ascii="Arial" w:eastAsia="Times New Roman" w:hAnsi="Arial" w:cs="Arial"/>
          <w:lang w:eastAsia="tr-TR"/>
        </w:rPr>
        <w:t xml:space="preserve"> sunusundaki işlem basamaklarını takip edilerek online olarak yapılacaktır.</w:t>
      </w:r>
    </w:p>
    <w:p w14:paraId="58FDF8CC" w14:textId="77777777" w:rsidR="00262D4A" w:rsidRPr="007C7F60" w:rsidRDefault="00262D4A" w:rsidP="00262D4A">
      <w:pPr>
        <w:shd w:val="clear" w:color="auto" w:fill="FFFFFF"/>
        <w:spacing w:after="150" w:line="240" w:lineRule="auto"/>
        <w:jc w:val="both"/>
        <w:rPr>
          <w:rFonts w:ascii="Arial" w:eastAsia="Times New Roman" w:hAnsi="Arial" w:cs="Arial"/>
          <w:lang w:eastAsia="tr-TR"/>
        </w:rPr>
      </w:pPr>
      <w:r w:rsidRPr="007C7F60">
        <w:rPr>
          <w:rFonts w:ascii="Arial" w:eastAsia="Times New Roman" w:hAnsi="Arial" w:cs="Arial"/>
          <w:lang w:eastAsia="tr-TR"/>
        </w:rPr>
        <w:t xml:space="preserve">2. E- yaygın sistemi üzerinden başvurunuzu yaptıktan sonra evraklarınızın asıllarıyla kurumumuza gelerek </w:t>
      </w:r>
      <w:proofErr w:type="spellStart"/>
      <w:r w:rsidRPr="007C7F60">
        <w:rPr>
          <w:rFonts w:ascii="Arial" w:eastAsia="Times New Roman" w:hAnsi="Arial" w:cs="Arial"/>
          <w:lang w:eastAsia="tr-TR"/>
        </w:rPr>
        <w:t>başvrunuzu</w:t>
      </w:r>
      <w:proofErr w:type="spellEnd"/>
      <w:r w:rsidRPr="007C7F60">
        <w:rPr>
          <w:rFonts w:ascii="Arial" w:eastAsia="Times New Roman" w:hAnsi="Arial" w:cs="Arial"/>
          <w:lang w:eastAsia="tr-TR"/>
        </w:rPr>
        <w:t xml:space="preserve"> onaylatınız. Kuruma gelerek başvurusunu onaylatmayan usta öğreticilerimiz oluşabilecek hak kayıplarından dolayı kendileri sorumlu olacaktır.</w:t>
      </w:r>
    </w:p>
    <w:p w14:paraId="223E8945" w14:textId="77777777" w:rsidR="00262D4A" w:rsidRPr="007C7F60" w:rsidRDefault="00262D4A" w:rsidP="00262D4A">
      <w:pPr>
        <w:shd w:val="clear" w:color="auto" w:fill="FFFFFF"/>
        <w:spacing w:after="150" w:line="240" w:lineRule="auto"/>
        <w:jc w:val="both"/>
        <w:rPr>
          <w:rFonts w:ascii="Arial" w:eastAsia="Times New Roman" w:hAnsi="Arial" w:cs="Arial"/>
          <w:lang w:eastAsia="tr-TR"/>
        </w:rPr>
      </w:pPr>
      <w:proofErr w:type="gramStart"/>
      <w:r w:rsidRPr="007C7F60">
        <w:rPr>
          <w:rFonts w:ascii="Arial" w:eastAsia="Times New Roman" w:hAnsi="Arial" w:cs="Arial"/>
          <w:lang w:eastAsia="tr-TR"/>
        </w:rPr>
        <w:t>3 .</w:t>
      </w:r>
      <w:proofErr w:type="gramEnd"/>
      <w:r w:rsidRPr="007C7F60">
        <w:rPr>
          <w:rFonts w:ascii="Arial" w:eastAsia="Times New Roman" w:hAnsi="Arial" w:cs="Arial"/>
          <w:lang w:eastAsia="tr-TR"/>
        </w:rPr>
        <w:t xml:space="preserve"> Başvurularınızın onaylanıp onaylanmadığını e-yaygın üzerinden kontrol ediniz. Reddedilen başvurularınız var ise belirtilen açıklamalar doğrultusunda 1-31 Ağustos 2025 tarihleri arasında düzeltme işlemlerini yaparak tekrar onaya sunmanız gerekmektedir. Aksi halde reddedilen başvurular onaylanmayacaktır. Hatalı ve eksik evrak yükleme işlemlerinden dolayı reddedilen başvurulardan başvuru yapan usta öğretici sorumludur.</w:t>
      </w:r>
    </w:p>
    <w:p w14:paraId="5424E9C4"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7C7F60">
        <w:rPr>
          <w:rFonts w:ascii="Arial" w:eastAsia="Times New Roman" w:hAnsi="Arial" w:cs="Arial"/>
          <w:lang w:eastAsia="tr-TR"/>
        </w:rPr>
        <w:t xml:space="preserve">4. Başvuru şartlarını taşımadığı halde gerçeğe aykırı belge düzenleyerek veya aykırı beyanda bulunarak başvuruda bulunanlar ile gerçeği gizleyerek başvuruda bulunanların başvuruları geçersiz </w:t>
      </w:r>
      <w:proofErr w:type="gramStart"/>
      <w:r w:rsidRPr="007C7F60">
        <w:rPr>
          <w:rFonts w:ascii="Arial" w:eastAsia="Times New Roman" w:hAnsi="Arial" w:cs="Arial"/>
          <w:lang w:eastAsia="tr-TR"/>
        </w:rPr>
        <w:t>sayılacaktır.(</w:t>
      </w:r>
      <w:proofErr w:type="gramEnd"/>
      <w:r w:rsidRPr="007C7F60">
        <w:rPr>
          <w:rFonts w:ascii="Arial" w:eastAsia="Times New Roman" w:hAnsi="Arial" w:cs="Arial"/>
          <w:lang w:eastAsia="tr-TR"/>
        </w:rPr>
        <w:t>Örneğin Emekli olup kurs açmak isteyenlerin, Görev Talebi bölümünde emekli seçeneğini işaretleyerek başvuru yapmaları.) Oluşabilecek kamu zararından başvuru yapan kişi sorumludur.</w:t>
      </w:r>
    </w:p>
    <w:p w14:paraId="2728EBE8" w14:textId="77777777" w:rsidR="00262D4A" w:rsidRPr="00844DDA" w:rsidRDefault="00262D4A" w:rsidP="00262D4A">
      <w:pPr>
        <w:shd w:val="clear" w:color="auto" w:fill="FFFFFF"/>
        <w:spacing w:after="150" w:line="240" w:lineRule="auto"/>
        <w:rPr>
          <w:rFonts w:ascii="Arial" w:eastAsia="Times New Roman" w:hAnsi="Arial" w:cs="Arial"/>
          <w:b/>
          <w:bCs/>
          <w:lang w:eastAsia="tr-TR"/>
        </w:rPr>
      </w:pPr>
      <w:r w:rsidRPr="00844DDA">
        <w:rPr>
          <w:rFonts w:ascii="Arial" w:eastAsia="Times New Roman" w:hAnsi="Arial" w:cs="Arial"/>
          <w:b/>
          <w:bCs/>
          <w:lang w:eastAsia="tr-TR"/>
        </w:rPr>
        <w:t>5. SGK Hizmet Döküm Belgesi E-Devlet üzerinden PDF formatında ve BARKOTLU olan indirilmelidir. Fotoğraf (JPEG) görüntüsü YÜKLEMEYİNİZ. Mevzuat gereği Alanında Hizmet/İş Deneyimi yıl (360 Sigortalı İş Günü) için 1 (bir) puan verilmektedir. Alanında hizmet iş deneyimi hesabında, kamu kurum ve kuruluşları ile Millî Eğitim Bakanlığına bağlı resmî ve özel kurumlarda eğitici olarak çalışılan süreler dikkate alınacaktır.  Bu alana başka bir belge yüklemeyiniz.</w:t>
      </w:r>
    </w:p>
    <w:p w14:paraId="67EEE5BE"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844DDA">
        <w:rPr>
          <w:rFonts w:ascii="Arial" w:eastAsia="Times New Roman" w:hAnsi="Arial" w:cs="Arial"/>
          <w:b/>
          <w:bCs/>
          <w:lang w:eastAsia="tr-TR"/>
        </w:rPr>
        <w:t>BARKOTSUZ olan ve Fotoğraf (JPEG) görüntüsü olan belgeler reddedilecektir</w:t>
      </w:r>
      <w:r w:rsidRPr="007C7F60">
        <w:rPr>
          <w:rFonts w:ascii="Arial" w:eastAsia="Times New Roman" w:hAnsi="Arial" w:cs="Arial"/>
          <w:lang w:eastAsia="tr-TR"/>
        </w:rPr>
        <w:t>.</w:t>
      </w:r>
    </w:p>
    <w:p w14:paraId="52F08848"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7C7F60">
        <w:rPr>
          <w:rFonts w:ascii="Arial" w:eastAsia="Times New Roman" w:hAnsi="Arial" w:cs="Arial"/>
          <w:lang w:eastAsia="tr-TR"/>
        </w:rPr>
        <w:t> </w:t>
      </w:r>
    </w:p>
    <w:p w14:paraId="70A91F53" w14:textId="77777777" w:rsidR="00262D4A" w:rsidRPr="007C7F60" w:rsidRDefault="00262D4A" w:rsidP="00262D4A">
      <w:pPr>
        <w:shd w:val="clear" w:color="auto" w:fill="FFFFFF"/>
        <w:spacing w:before="300" w:after="150" w:line="390" w:lineRule="atLeast"/>
        <w:ind w:left="450"/>
        <w:rPr>
          <w:rFonts w:ascii="Arial" w:eastAsia="Times New Roman" w:hAnsi="Arial" w:cs="Arial"/>
          <w:lang w:eastAsia="tr-TR"/>
        </w:rPr>
      </w:pPr>
      <w:r w:rsidRPr="007C7F60">
        <w:rPr>
          <w:rFonts w:ascii="Arial" w:eastAsia="Times New Roman" w:hAnsi="Arial" w:cs="Arial"/>
          <w:lang w:eastAsia="tr-TR"/>
        </w:rPr>
        <w:t>Kurs seçiminde dikkat edilecek hususlar</w:t>
      </w:r>
    </w:p>
    <w:p w14:paraId="2323A5F2" w14:textId="77777777" w:rsidR="00262D4A" w:rsidRPr="007C7F60" w:rsidRDefault="00262D4A" w:rsidP="00262D4A">
      <w:pPr>
        <w:shd w:val="clear" w:color="auto" w:fill="FFFFFF"/>
        <w:spacing w:after="150" w:line="240" w:lineRule="auto"/>
        <w:ind w:hanging="360"/>
        <w:rPr>
          <w:rFonts w:ascii="Arial" w:eastAsia="Times New Roman" w:hAnsi="Arial" w:cs="Arial"/>
          <w:lang w:eastAsia="tr-TR"/>
        </w:rPr>
      </w:pPr>
      <w:r w:rsidRPr="007C7F60">
        <w:rPr>
          <w:rFonts w:ascii="Arial" w:eastAsia="Times New Roman" w:hAnsi="Arial" w:cs="Arial"/>
          <w:lang w:eastAsia="tr-TR"/>
        </w:rPr>
        <w:t xml:space="preserve">·      Seçmek istediğiniz kursun Eğitici Niteliklerini Kurs Modüler </w:t>
      </w:r>
      <w:proofErr w:type="gramStart"/>
      <w:r w:rsidRPr="007C7F60">
        <w:rPr>
          <w:rFonts w:ascii="Arial" w:eastAsia="Times New Roman" w:hAnsi="Arial" w:cs="Arial"/>
          <w:lang w:eastAsia="tr-TR"/>
        </w:rPr>
        <w:t>Programdan(</w:t>
      </w:r>
      <w:proofErr w:type="gramEnd"/>
      <w:r w:rsidRPr="007C7F60">
        <w:rPr>
          <w:rFonts w:ascii="Arial" w:eastAsia="Times New Roman" w:hAnsi="Arial" w:cs="Arial"/>
          <w:lang w:eastAsia="tr-TR"/>
        </w:rPr>
        <w:t>FOET Kodları) mutlaka inceleyiniz.</w:t>
      </w:r>
    </w:p>
    <w:p w14:paraId="29A1F2E2" w14:textId="77777777" w:rsidR="00262D4A" w:rsidRPr="007C7F60" w:rsidRDefault="00262D4A" w:rsidP="00262D4A">
      <w:pPr>
        <w:shd w:val="clear" w:color="auto" w:fill="FFFFFF"/>
        <w:spacing w:after="150" w:line="240" w:lineRule="auto"/>
        <w:ind w:hanging="360"/>
        <w:rPr>
          <w:rFonts w:ascii="Arial" w:eastAsia="Times New Roman" w:hAnsi="Arial" w:cs="Arial"/>
          <w:lang w:eastAsia="tr-TR"/>
        </w:rPr>
      </w:pPr>
      <w:r w:rsidRPr="007C7F60">
        <w:rPr>
          <w:rFonts w:ascii="Arial" w:eastAsia="Times New Roman" w:hAnsi="Arial" w:cs="Arial"/>
          <w:lang w:eastAsia="tr-TR"/>
        </w:rPr>
        <w:t>·      "Uzaktan Eğitim-Eş Zamansız" yazılı olan kurslar ile 4. Seviye Kursları SEÇMEYİNİZ</w:t>
      </w:r>
    </w:p>
    <w:p w14:paraId="44EF83E5" w14:textId="77777777" w:rsidR="00262D4A" w:rsidRPr="007C7F60" w:rsidRDefault="00262D4A" w:rsidP="00262D4A">
      <w:pPr>
        <w:shd w:val="clear" w:color="auto" w:fill="FFFFFF"/>
        <w:spacing w:after="150" w:line="240" w:lineRule="auto"/>
        <w:ind w:hanging="360"/>
        <w:rPr>
          <w:rFonts w:ascii="Arial" w:eastAsia="Times New Roman" w:hAnsi="Arial" w:cs="Arial"/>
          <w:lang w:eastAsia="tr-TR"/>
        </w:rPr>
      </w:pPr>
      <w:r w:rsidRPr="007C7F60">
        <w:rPr>
          <w:rFonts w:ascii="Arial" w:eastAsia="Times New Roman" w:hAnsi="Arial" w:cs="Arial"/>
          <w:lang w:eastAsia="tr-TR"/>
        </w:rPr>
        <w:t>·      Mezuniyetinizin veya yeterlilik belgenizin uygun olmadığı kursları seçmeyiniz. Transkript yüklemeniz gerekiyorsa mutlaka yükleyiniz.</w:t>
      </w:r>
    </w:p>
    <w:p w14:paraId="33A3C015" w14:textId="77777777" w:rsidR="00262D4A" w:rsidRPr="007C7F60" w:rsidRDefault="00262D4A" w:rsidP="00262D4A">
      <w:pPr>
        <w:shd w:val="clear" w:color="auto" w:fill="FFFFFF"/>
        <w:spacing w:after="150" w:line="240" w:lineRule="auto"/>
        <w:ind w:hanging="360"/>
        <w:rPr>
          <w:rFonts w:ascii="Arial" w:eastAsia="Times New Roman" w:hAnsi="Arial" w:cs="Arial"/>
          <w:lang w:eastAsia="tr-TR"/>
        </w:rPr>
      </w:pPr>
      <w:r w:rsidRPr="007C7F60">
        <w:rPr>
          <w:rFonts w:ascii="Arial" w:eastAsia="Times New Roman" w:hAnsi="Arial" w:cs="Arial"/>
          <w:lang w:eastAsia="tr-TR"/>
        </w:rPr>
        <w:t>·      Sadece "usta öğreticilik belgesi" ile kurs açılamaz.</w:t>
      </w:r>
    </w:p>
    <w:p w14:paraId="2C0CC1F1" w14:textId="77777777" w:rsidR="00262D4A" w:rsidRPr="007C7F60" w:rsidRDefault="00262D4A" w:rsidP="00262D4A">
      <w:pPr>
        <w:shd w:val="clear" w:color="auto" w:fill="FFFFFF"/>
        <w:spacing w:after="150" w:line="240" w:lineRule="auto"/>
        <w:ind w:hanging="360"/>
        <w:rPr>
          <w:rFonts w:ascii="Arial" w:eastAsia="Times New Roman" w:hAnsi="Arial" w:cs="Arial"/>
          <w:lang w:eastAsia="tr-TR"/>
        </w:rPr>
      </w:pPr>
      <w:r w:rsidRPr="007C7F60">
        <w:rPr>
          <w:rFonts w:ascii="Arial" w:eastAsia="Times New Roman" w:hAnsi="Arial" w:cs="Arial"/>
          <w:lang w:eastAsia="tr-TR"/>
        </w:rPr>
        <w:t xml:space="preserve">·      Kadrosuz Usta Öğretici olarak kurs açabilmek için, Modüler Programda ilgili </w:t>
      </w:r>
      <w:proofErr w:type="gramStart"/>
      <w:r w:rsidRPr="007C7F60">
        <w:rPr>
          <w:rFonts w:ascii="Arial" w:eastAsia="Times New Roman" w:hAnsi="Arial" w:cs="Arial"/>
          <w:lang w:eastAsia="tr-TR"/>
        </w:rPr>
        <w:t>kursun  sağ</w:t>
      </w:r>
      <w:proofErr w:type="gramEnd"/>
      <w:r w:rsidRPr="007C7F60">
        <w:rPr>
          <w:rFonts w:ascii="Arial" w:eastAsia="Times New Roman" w:hAnsi="Arial" w:cs="Arial"/>
          <w:lang w:eastAsia="tr-TR"/>
        </w:rPr>
        <w:t xml:space="preserve"> tarafta ilk "Görüntüle" linkini tıklayıp programın "EĞİTİMCİLERİN NİTELİĞİ" </w:t>
      </w:r>
      <w:proofErr w:type="spellStart"/>
      <w:r w:rsidRPr="007C7F60">
        <w:rPr>
          <w:rFonts w:ascii="Arial" w:eastAsia="Times New Roman" w:hAnsi="Arial" w:cs="Arial"/>
          <w:lang w:eastAsia="tr-TR"/>
        </w:rPr>
        <w:t>ndeki</w:t>
      </w:r>
      <w:proofErr w:type="spellEnd"/>
      <w:r w:rsidRPr="007C7F60">
        <w:rPr>
          <w:rFonts w:ascii="Arial" w:eastAsia="Times New Roman" w:hAnsi="Arial" w:cs="Arial"/>
          <w:lang w:eastAsia="tr-TR"/>
        </w:rPr>
        <w:t xml:space="preserve"> şartları inceleyiniz. Mezuniyet Belgesi, Ustalık Belgesi veya diğer yeterlilik belgelerinden birisi ile çalışma süresine sahip olup olmadığınıza göre durumunuzu değerlendiriniz. Eğitmen olmak için sadece "Usta Öğretici Belgesi" yeterli değildir.</w:t>
      </w:r>
    </w:p>
    <w:p w14:paraId="00790C01" w14:textId="77777777" w:rsidR="00262D4A" w:rsidRPr="007C7F60" w:rsidRDefault="00262D4A" w:rsidP="00262D4A">
      <w:pPr>
        <w:shd w:val="clear" w:color="auto" w:fill="FFFFFF"/>
        <w:spacing w:after="150" w:line="240" w:lineRule="auto"/>
        <w:ind w:hanging="360"/>
        <w:rPr>
          <w:rFonts w:ascii="Arial" w:eastAsia="Times New Roman" w:hAnsi="Arial" w:cs="Arial"/>
          <w:lang w:eastAsia="tr-TR"/>
        </w:rPr>
      </w:pPr>
      <w:r w:rsidRPr="007C7F60">
        <w:rPr>
          <w:rFonts w:ascii="Arial" w:eastAsia="Times New Roman" w:hAnsi="Arial" w:cs="Arial"/>
          <w:lang w:eastAsia="tr-TR"/>
        </w:rPr>
        <w:t>      </w:t>
      </w:r>
    </w:p>
    <w:p w14:paraId="3ECE207C"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7C7F60">
        <w:rPr>
          <w:rFonts w:ascii="Arial" w:eastAsia="Times New Roman" w:hAnsi="Arial" w:cs="Arial"/>
          <w:lang w:eastAsia="tr-TR"/>
        </w:rPr>
        <w:t> </w:t>
      </w:r>
    </w:p>
    <w:p w14:paraId="04C10FA4"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7C7F60">
        <w:rPr>
          <w:rFonts w:ascii="Arial" w:eastAsia="Times New Roman" w:hAnsi="Arial" w:cs="Arial"/>
          <w:lang w:eastAsia="tr-TR"/>
        </w:rPr>
        <w:lastRenderedPageBreak/>
        <w:t>Hayat Boyu Öğrenme Kurumları Yönetmeliğinin 26. Maddesinin 14. Fıkrasına göre;</w:t>
      </w:r>
    </w:p>
    <w:p w14:paraId="7D81B64E"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7C7F60">
        <w:rPr>
          <w:rFonts w:ascii="Arial" w:eastAsia="Times New Roman" w:hAnsi="Arial" w:cs="Arial"/>
          <w:lang w:eastAsia="tr-TR"/>
        </w:rPr>
        <w:t>(14) Ücretli usta öğretici olarak görev verileceklere, Bakanlıkça hazırlanan programa göre eğitim verilir.</w:t>
      </w:r>
    </w:p>
    <w:p w14:paraId="743BC339" w14:textId="77777777" w:rsidR="00262D4A" w:rsidRPr="007C7F60" w:rsidRDefault="00262D4A" w:rsidP="00262D4A">
      <w:pPr>
        <w:shd w:val="clear" w:color="auto" w:fill="FFFFFF"/>
        <w:spacing w:after="150" w:line="240" w:lineRule="auto"/>
        <w:rPr>
          <w:rFonts w:ascii="Arial" w:eastAsia="Times New Roman" w:hAnsi="Arial" w:cs="Arial"/>
          <w:lang w:eastAsia="tr-TR"/>
        </w:rPr>
      </w:pPr>
      <w:r w:rsidRPr="007C7F60">
        <w:rPr>
          <w:rFonts w:ascii="Arial" w:eastAsia="Times New Roman" w:hAnsi="Arial" w:cs="Arial"/>
          <w:lang w:eastAsia="tr-TR"/>
        </w:rPr>
        <w:t xml:space="preserve"> Oryantasyon </w:t>
      </w:r>
      <w:proofErr w:type="gramStart"/>
      <w:r w:rsidRPr="007C7F60">
        <w:rPr>
          <w:rFonts w:ascii="Arial" w:eastAsia="Times New Roman" w:hAnsi="Arial" w:cs="Arial"/>
          <w:lang w:eastAsia="tr-TR"/>
        </w:rPr>
        <w:t>ve  Son</w:t>
      </w:r>
      <w:proofErr w:type="gramEnd"/>
      <w:r w:rsidRPr="007C7F60">
        <w:rPr>
          <w:rFonts w:ascii="Arial" w:eastAsia="Times New Roman" w:hAnsi="Arial" w:cs="Arial"/>
          <w:lang w:eastAsia="tr-TR"/>
        </w:rPr>
        <w:t xml:space="preserve"> 3 Yıl İçinde Alınmış İş Sağlığı ve Güvenliği </w:t>
      </w:r>
      <w:proofErr w:type="gramStart"/>
      <w:r w:rsidRPr="007C7F60">
        <w:rPr>
          <w:rFonts w:ascii="Arial" w:eastAsia="Times New Roman" w:hAnsi="Arial" w:cs="Arial"/>
          <w:lang w:eastAsia="tr-TR"/>
        </w:rPr>
        <w:t>Belgesi  Olmayanlar</w:t>
      </w:r>
      <w:proofErr w:type="gramEnd"/>
      <w:r w:rsidRPr="007C7F60">
        <w:rPr>
          <w:rFonts w:ascii="Arial" w:eastAsia="Times New Roman" w:hAnsi="Arial" w:cs="Arial"/>
          <w:lang w:eastAsia="tr-TR"/>
        </w:rPr>
        <w:t xml:space="preserve"> Başvuru Yapabilir. Ancak Kurs Açmak İçin bu Belgelerin İbraz Edilmesi Zorunludur.</w:t>
      </w:r>
    </w:p>
    <w:p w14:paraId="33BD4955" w14:textId="77777777" w:rsidR="00262D4A" w:rsidRPr="007C7F60" w:rsidRDefault="00262D4A" w:rsidP="00262D4A">
      <w:pPr>
        <w:spacing w:beforeAutospacing="1" w:after="0" w:afterAutospacing="1" w:line="240" w:lineRule="auto"/>
        <w:rPr>
          <w:rFonts w:ascii="Arial" w:eastAsia="Times New Roman" w:hAnsi="Arial" w:cs="Arial"/>
          <w:color w:val="212529"/>
          <w:lang w:eastAsia="tr-TR"/>
        </w:rPr>
      </w:pPr>
    </w:p>
    <w:p w14:paraId="4388CD7E" w14:textId="77777777" w:rsidR="00262D4A" w:rsidRPr="007C7F60" w:rsidRDefault="00262D4A" w:rsidP="00DC77A5">
      <w:pPr>
        <w:spacing w:after="0" w:line="240" w:lineRule="auto"/>
        <w:jc w:val="center"/>
        <w:outlineLvl w:val="1"/>
        <w:rPr>
          <w:rFonts w:ascii="Arial" w:eastAsia="Times New Roman" w:hAnsi="Arial" w:cs="Arial"/>
          <w:color w:val="FF0000"/>
          <w:lang w:eastAsia="tr-TR"/>
        </w:rPr>
      </w:pPr>
    </w:p>
    <w:p w14:paraId="33437A11" w14:textId="77777777" w:rsidR="00DC77A5" w:rsidRPr="007C7F60" w:rsidRDefault="00DC77A5" w:rsidP="00DC77A5">
      <w:pPr>
        <w:spacing w:before="100" w:beforeAutospacing="1" w:after="100" w:afterAutospacing="1" w:line="240" w:lineRule="auto"/>
        <w:jc w:val="center"/>
        <w:outlineLvl w:val="1"/>
        <w:rPr>
          <w:rFonts w:ascii="Arial" w:eastAsia="Times New Roman" w:hAnsi="Arial" w:cs="Arial"/>
          <w:color w:val="FF0000"/>
          <w:lang w:eastAsia="tr-TR"/>
        </w:rPr>
      </w:pPr>
      <w:r w:rsidRPr="007C7F60">
        <w:rPr>
          <w:rFonts w:ascii="Arial" w:eastAsia="Times New Roman" w:hAnsi="Arial" w:cs="Arial"/>
          <w:color w:val="FF0000"/>
          <w:lang w:eastAsia="tr-TR"/>
        </w:rPr>
        <w:t>YÜKLENMESİ GEREKEN ve YÜKLENMESİNE GEREK OLMAYAN BELGELER</w:t>
      </w:r>
    </w:p>
    <w:p w14:paraId="3EAEAFFF" w14:textId="77777777" w:rsidR="00DC77A5" w:rsidRPr="007C7F60" w:rsidRDefault="00DC77A5" w:rsidP="00DC77A5">
      <w:pPr>
        <w:spacing w:after="0" w:line="240" w:lineRule="auto"/>
        <w:jc w:val="both"/>
        <w:rPr>
          <w:rFonts w:ascii="Arial" w:eastAsia="Times New Roman" w:hAnsi="Arial" w:cs="Arial"/>
          <w:color w:val="212529"/>
          <w:lang w:eastAsia="tr-TR"/>
        </w:rPr>
      </w:pPr>
      <w:r w:rsidRPr="007C7F60">
        <w:rPr>
          <w:rFonts w:ascii="Arial" w:eastAsia="Times New Roman" w:hAnsi="Arial" w:cs="Arial"/>
          <w:b/>
          <w:bCs/>
          <w:color w:val="212529"/>
          <w:lang w:eastAsia="tr-TR"/>
        </w:rPr>
        <w:t>E-Yaygın Sistemi üzerinden yapılan başvurularda onay işlemi</w:t>
      </w:r>
      <w:r w:rsidRPr="007C7F60">
        <w:rPr>
          <w:rFonts w:ascii="Arial" w:eastAsia="Times New Roman" w:hAnsi="Arial" w:cs="Arial"/>
          <w:color w:val="212529"/>
          <w:lang w:eastAsia="tr-TR"/>
        </w:rPr>
        <w:t>, usta öğreticinin görev almak istediği kursun eğitici nitelik şartlarının yeterli gelip gelmediğinin kontrolü şeklinde olmaktadır. Bu nedenle, yapılacak başvuruda gereksiz evrakları sisteme yüklemeyiniz.</w:t>
      </w:r>
    </w:p>
    <w:p w14:paraId="4EA2B0F6" w14:textId="77777777" w:rsidR="00DC77A5" w:rsidRPr="007C7F60" w:rsidRDefault="00844DDA" w:rsidP="00DC77A5">
      <w:pPr>
        <w:spacing w:after="0" w:line="240" w:lineRule="auto"/>
        <w:rPr>
          <w:rFonts w:ascii="Arial" w:eastAsia="Times New Roman" w:hAnsi="Arial" w:cs="Arial"/>
          <w:lang w:eastAsia="tr-TR"/>
        </w:rPr>
      </w:pPr>
      <w:r w:rsidRPr="007C7F60">
        <w:rPr>
          <w:rFonts w:ascii="Arial" w:eastAsia="Times New Roman" w:hAnsi="Arial" w:cs="Arial"/>
          <w:noProof/>
          <w:lang w:eastAsia="tr-TR"/>
        </w:rPr>
        <w:pict w14:anchorId="3D19BDC8">
          <v:rect id="_x0000_i1025" style="width:0;height:3pt" o:hrstd="t" o:hrnoshade="t" o:hr="t" stroked="f"/>
        </w:pict>
      </w:r>
    </w:p>
    <w:p w14:paraId="526BB9B6" w14:textId="77777777" w:rsidR="00DC77A5" w:rsidRPr="007C7F60" w:rsidRDefault="00DC77A5" w:rsidP="00DC77A5">
      <w:pPr>
        <w:spacing w:before="100" w:beforeAutospacing="1" w:after="100" w:afterAutospacing="1" w:line="240" w:lineRule="auto"/>
        <w:outlineLvl w:val="1"/>
        <w:rPr>
          <w:rFonts w:ascii="Arial" w:eastAsia="Times New Roman" w:hAnsi="Arial" w:cs="Arial"/>
          <w:color w:val="FF0000"/>
          <w:lang w:eastAsia="tr-TR"/>
        </w:rPr>
      </w:pPr>
      <w:r w:rsidRPr="007C7F60">
        <w:rPr>
          <w:rFonts w:ascii="Arial" w:eastAsia="Times New Roman" w:hAnsi="Arial" w:cs="Arial"/>
          <w:noProof/>
          <w:color w:val="FF0000"/>
          <w:lang w:eastAsia="tr-TR"/>
        </w:rPr>
        <w:drawing>
          <wp:inline distT="0" distB="0" distL="0" distR="0" wp14:anchorId="2438BD85" wp14:editId="2FCB64B8">
            <wp:extent cx="2381250" cy="504825"/>
            <wp:effectExtent l="0" t="0" r="0" b="9525"/>
            <wp:docPr id="4" name="Resim 36"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07-20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504825"/>
                    </a:xfrm>
                    <a:prstGeom prst="rect">
                      <a:avLst/>
                    </a:prstGeom>
                    <a:noFill/>
                    <a:ln>
                      <a:noFill/>
                    </a:ln>
                  </pic:spPr>
                </pic:pic>
              </a:graphicData>
            </a:graphic>
          </wp:inline>
        </w:drawing>
      </w:r>
    </w:p>
    <w:p w14:paraId="09C06DFC" w14:textId="77777777" w:rsidR="00DC77A5" w:rsidRPr="007C7F60" w:rsidRDefault="00DC77A5" w:rsidP="00DC77A5">
      <w:pPr>
        <w:spacing w:after="0" w:line="240" w:lineRule="auto"/>
        <w:outlineLvl w:val="2"/>
        <w:rPr>
          <w:rFonts w:ascii="Arial" w:eastAsia="Times New Roman" w:hAnsi="Arial" w:cs="Arial"/>
          <w:color w:val="FF0000"/>
          <w:lang w:eastAsia="tr-TR"/>
        </w:rPr>
      </w:pPr>
      <w:r w:rsidRPr="007C7F60">
        <w:rPr>
          <w:rFonts w:ascii="Arial" w:eastAsia="Times New Roman" w:hAnsi="Arial" w:cs="Arial"/>
          <w:b/>
          <w:bCs/>
          <w:color w:val="FF0000"/>
          <w:lang w:eastAsia="tr-TR"/>
        </w:rPr>
        <w:t> Yüklenmesi gereken önemli evraklar şunlardır:</w:t>
      </w:r>
    </w:p>
    <w:p w14:paraId="3648217B"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1-Eğitici niteliğinize ait Yeterlilik Durum Belges</w:t>
      </w:r>
      <w:r w:rsidRPr="007C7F60">
        <w:rPr>
          <w:rFonts w:ascii="Arial" w:eastAsia="Times New Roman" w:hAnsi="Arial" w:cs="Arial"/>
          <w:color w:val="212529"/>
          <w:lang w:eastAsia="tr-TR"/>
        </w:rPr>
        <w:t>i [Diploma, Ustalık Belgesi, Antrenörlük Belgesi, Hafızlık Belgesi, İcazet Belgesi, 4.Seviye Kurs Bitirme Belgesi vb.]</w:t>
      </w:r>
    </w:p>
    <w:p w14:paraId="083949B9"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2-Ek Puan Getirecek Belge</w:t>
      </w:r>
      <w:r w:rsidRPr="007C7F60">
        <w:rPr>
          <w:rFonts w:ascii="Arial" w:eastAsia="Times New Roman" w:hAnsi="Arial" w:cs="Arial"/>
          <w:color w:val="212529"/>
          <w:lang w:eastAsia="tr-TR"/>
        </w:rPr>
        <w:t> [Varsa] [Lisans Diploması, Ön Lisans Diploması, Pedagojik Formasyon Belgesi (Eğitim Fakültesi mezunu olmayanlar), Usta Öğreticilik Belgesi, Tezli/Tezsiz Yüksek Lisans Diploması]</w:t>
      </w:r>
    </w:p>
    <w:p w14:paraId="18CDF01D"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 xml:space="preserve">3-SGK Hizmet </w:t>
      </w:r>
      <w:proofErr w:type="spellStart"/>
      <w:r w:rsidRPr="007C7F60">
        <w:rPr>
          <w:rFonts w:ascii="Arial" w:eastAsia="Times New Roman" w:hAnsi="Arial" w:cs="Arial"/>
          <w:b/>
          <w:bCs/>
          <w:color w:val="212529"/>
          <w:lang w:eastAsia="tr-TR"/>
        </w:rPr>
        <w:t>Doküm</w:t>
      </w:r>
      <w:proofErr w:type="spellEnd"/>
      <w:r w:rsidRPr="007C7F60">
        <w:rPr>
          <w:rFonts w:ascii="Arial" w:eastAsia="Times New Roman" w:hAnsi="Arial" w:cs="Arial"/>
          <w:b/>
          <w:bCs/>
          <w:color w:val="212529"/>
          <w:lang w:eastAsia="tr-TR"/>
        </w:rPr>
        <w:t xml:space="preserve"> Belges</w:t>
      </w:r>
      <w:r w:rsidRPr="007C7F60">
        <w:rPr>
          <w:rFonts w:ascii="Arial" w:eastAsia="Times New Roman" w:hAnsi="Arial" w:cs="Arial"/>
          <w:color w:val="212529"/>
          <w:lang w:eastAsia="tr-TR"/>
        </w:rPr>
        <w:t>i [Varsa alanınızda eğitici olarak görev yapılan sigortalı günler]</w:t>
      </w:r>
    </w:p>
    <w:p w14:paraId="2F813AF7"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4-</w:t>
      </w:r>
      <w:proofErr w:type="gramStart"/>
      <w:r w:rsidRPr="007C7F60">
        <w:rPr>
          <w:rFonts w:ascii="Arial" w:eastAsia="Times New Roman" w:hAnsi="Arial" w:cs="Arial"/>
          <w:b/>
          <w:bCs/>
          <w:color w:val="212529"/>
          <w:lang w:eastAsia="tr-TR"/>
        </w:rPr>
        <w:t>Resmi</w:t>
      </w:r>
      <w:proofErr w:type="gramEnd"/>
      <w:r w:rsidRPr="007C7F60">
        <w:rPr>
          <w:rFonts w:ascii="Arial" w:eastAsia="Times New Roman" w:hAnsi="Arial" w:cs="Arial"/>
          <w:b/>
          <w:bCs/>
          <w:color w:val="212529"/>
          <w:lang w:eastAsia="tr-TR"/>
        </w:rPr>
        <w:t xml:space="preserve"> Kurumlarda görev yapanların Görev Yeri Belgesi</w:t>
      </w:r>
    </w:p>
    <w:p w14:paraId="0BBFD293" w14:textId="77777777" w:rsidR="00DC77A5" w:rsidRPr="007C7F60" w:rsidRDefault="00844DDA" w:rsidP="00DC77A5">
      <w:pPr>
        <w:spacing w:after="0" w:line="240" w:lineRule="auto"/>
        <w:rPr>
          <w:rFonts w:ascii="Arial" w:eastAsia="Times New Roman" w:hAnsi="Arial" w:cs="Arial"/>
          <w:lang w:eastAsia="tr-TR"/>
        </w:rPr>
      </w:pPr>
      <w:r w:rsidRPr="007C7F60">
        <w:rPr>
          <w:rFonts w:ascii="Arial" w:eastAsia="Times New Roman" w:hAnsi="Arial" w:cs="Arial"/>
          <w:noProof/>
          <w:lang w:eastAsia="tr-TR"/>
        </w:rPr>
        <w:pict w14:anchorId="1F9286D0">
          <v:rect id="_x0000_i1026" style="width:0;height:3pt" o:hrstd="t" o:hrnoshade="t" o:hr="t" stroked="f"/>
        </w:pict>
      </w:r>
    </w:p>
    <w:p w14:paraId="58FE17C2" w14:textId="77777777" w:rsidR="00DC77A5" w:rsidRPr="007C7F60" w:rsidRDefault="00DC77A5" w:rsidP="00DC77A5">
      <w:pPr>
        <w:spacing w:beforeAutospacing="1" w:after="0" w:afterAutospacing="1" w:line="240" w:lineRule="auto"/>
        <w:rPr>
          <w:rFonts w:ascii="Arial" w:eastAsia="Times New Roman" w:hAnsi="Arial" w:cs="Arial"/>
          <w:color w:val="212529"/>
          <w:lang w:eastAsia="tr-TR"/>
        </w:rPr>
      </w:pPr>
      <w:r w:rsidRPr="007C7F60">
        <w:rPr>
          <w:rFonts w:ascii="Arial" w:eastAsia="Times New Roman" w:hAnsi="Arial" w:cs="Arial"/>
          <w:noProof/>
          <w:color w:val="496F7A"/>
          <w:lang w:eastAsia="tr-TR"/>
        </w:rPr>
        <w:drawing>
          <wp:inline distT="0" distB="0" distL="0" distR="0" wp14:anchorId="28E3B2AC" wp14:editId="424A436E">
            <wp:extent cx="2667000" cy="466725"/>
            <wp:effectExtent l="0" t="0" r="0" b="9525"/>
            <wp:docPr id="6" name="Resim 35" descr="16-07-202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07-2023">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466725"/>
                    </a:xfrm>
                    <a:prstGeom prst="rect">
                      <a:avLst/>
                    </a:prstGeom>
                    <a:noFill/>
                    <a:ln>
                      <a:noFill/>
                    </a:ln>
                  </pic:spPr>
                </pic:pic>
              </a:graphicData>
            </a:graphic>
          </wp:inline>
        </w:drawing>
      </w:r>
    </w:p>
    <w:p w14:paraId="26E25CD2" w14:textId="77777777" w:rsidR="00DC77A5" w:rsidRPr="007C7F60" w:rsidRDefault="00DC77A5" w:rsidP="00DC77A5">
      <w:pPr>
        <w:spacing w:beforeAutospacing="1" w:after="0" w:afterAutospacing="1" w:line="240" w:lineRule="auto"/>
        <w:rPr>
          <w:rFonts w:ascii="Arial" w:eastAsia="Times New Roman" w:hAnsi="Arial" w:cs="Arial"/>
          <w:color w:val="212529"/>
          <w:lang w:eastAsia="tr-TR"/>
        </w:rPr>
      </w:pPr>
      <w:r w:rsidRPr="007C7F60">
        <w:rPr>
          <w:rFonts w:ascii="Arial" w:eastAsia="Times New Roman" w:hAnsi="Arial" w:cs="Arial"/>
          <w:noProof/>
          <w:color w:val="496F7A"/>
          <w:lang w:eastAsia="tr-TR"/>
        </w:rPr>
        <w:drawing>
          <wp:inline distT="0" distB="0" distL="0" distR="0" wp14:anchorId="3609AFB9" wp14:editId="2CA7211A">
            <wp:extent cx="952500" cy="771525"/>
            <wp:effectExtent l="0" t="0" r="0" b="9525"/>
            <wp:docPr id="7" name="Resim 34" descr="16-07-2023">
              <a:hlinkClick xmlns:a="http://schemas.openxmlformats.org/drawingml/2006/main" r:id="rId11"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07-2023">
                      <a:hlinkClick r:id="rId11" tooltip="&quot;16-07-2023&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p>
    <w:p w14:paraId="550FBAFB" w14:textId="77777777" w:rsidR="00DC77A5" w:rsidRPr="007C7F60" w:rsidRDefault="00DC77A5" w:rsidP="00DC77A5">
      <w:pPr>
        <w:spacing w:beforeAutospacing="1" w:after="0" w:afterAutospacing="1" w:line="240" w:lineRule="auto"/>
        <w:outlineLvl w:val="2"/>
        <w:rPr>
          <w:rFonts w:ascii="Arial" w:eastAsia="Times New Roman" w:hAnsi="Arial" w:cs="Arial"/>
          <w:color w:val="FF0000"/>
          <w:lang w:eastAsia="tr-TR"/>
        </w:rPr>
      </w:pPr>
      <w:r w:rsidRPr="007C7F60">
        <w:rPr>
          <w:rFonts w:ascii="Arial" w:eastAsia="Times New Roman" w:hAnsi="Arial" w:cs="Arial"/>
          <w:color w:val="FF0000"/>
          <w:lang w:eastAsia="tr-TR"/>
        </w:rPr>
        <w:t> </w:t>
      </w:r>
      <w:r w:rsidRPr="007C7F60">
        <w:rPr>
          <w:rFonts w:ascii="Arial" w:eastAsia="Times New Roman" w:hAnsi="Arial" w:cs="Arial"/>
          <w:b/>
          <w:bCs/>
          <w:color w:val="FF0000"/>
          <w:lang w:eastAsia="tr-TR"/>
        </w:rPr>
        <w:t>Yüklenmesine gerek OLMAYAN belgeler şunlardır:</w:t>
      </w:r>
    </w:p>
    <w:p w14:paraId="57850F17"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1-</w:t>
      </w:r>
      <w:r w:rsidRPr="007C7F60">
        <w:rPr>
          <w:rFonts w:ascii="Arial" w:eastAsia="Times New Roman" w:hAnsi="Arial" w:cs="Arial"/>
          <w:color w:val="212529"/>
          <w:lang w:eastAsia="tr-TR"/>
        </w:rPr>
        <w:t>Adli Sicil Kayıt Belgesi,</w:t>
      </w:r>
    </w:p>
    <w:p w14:paraId="26A0D261"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2-</w:t>
      </w:r>
      <w:r w:rsidRPr="007C7F60">
        <w:rPr>
          <w:rFonts w:ascii="Arial" w:eastAsia="Times New Roman" w:hAnsi="Arial" w:cs="Arial"/>
          <w:color w:val="212529"/>
          <w:lang w:eastAsia="tr-TR"/>
        </w:rPr>
        <w:t>Sağlık Raporu,</w:t>
      </w:r>
    </w:p>
    <w:p w14:paraId="02B391BC"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3-</w:t>
      </w:r>
      <w:r w:rsidRPr="007C7F60">
        <w:rPr>
          <w:rFonts w:ascii="Arial" w:eastAsia="Times New Roman" w:hAnsi="Arial" w:cs="Arial"/>
          <w:color w:val="212529"/>
          <w:lang w:eastAsia="tr-TR"/>
        </w:rPr>
        <w:t>Nufüs Cüzdanı Fotokopisi,</w:t>
      </w:r>
    </w:p>
    <w:p w14:paraId="3DEA7924"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4-</w:t>
      </w:r>
      <w:r w:rsidRPr="007C7F60">
        <w:rPr>
          <w:rFonts w:ascii="Arial" w:eastAsia="Times New Roman" w:hAnsi="Arial" w:cs="Arial"/>
          <w:color w:val="212529"/>
          <w:lang w:eastAsia="tr-TR"/>
        </w:rPr>
        <w:t>Askerlik Durum Belgesi,</w:t>
      </w:r>
    </w:p>
    <w:p w14:paraId="67363B7C"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5-</w:t>
      </w:r>
      <w:r w:rsidRPr="007C7F60">
        <w:rPr>
          <w:rFonts w:ascii="Arial" w:eastAsia="Times New Roman" w:hAnsi="Arial" w:cs="Arial"/>
          <w:color w:val="212529"/>
          <w:lang w:eastAsia="tr-TR"/>
        </w:rPr>
        <w:t>İş Güvenliği Belgesi</w:t>
      </w:r>
    </w:p>
    <w:p w14:paraId="2694F9FC"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6-</w:t>
      </w:r>
      <w:r w:rsidRPr="007C7F60">
        <w:rPr>
          <w:rFonts w:ascii="Arial" w:eastAsia="Times New Roman" w:hAnsi="Arial" w:cs="Arial"/>
          <w:color w:val="212529"/>
          <w:lang w:eastAsia="tr-TR"/>
        </w:rPr>
        <w:t>Oryantasyon Eğitimi Belgesi</w:t>
      </w:r>
    </w:p>
    <w:p w14:paraId="3C470EA4"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7-</w:t>
      </w:r>
      <w:r w:rsidRPr="007C7F60">
        <w:rPr>
          <w:rFonts w:ascii="Arial" w:eastAsia="Times New Roman" w:hAnsi="Arial" w:cs="Arial"/>
          <w:color w:val="212529"/>
          <w:lang w:eastAsia="tr-TR"/>
        </w:rPr>
        <w:t>Takdir, Teşekkür, Onur, Başarı ve Katılım Belgeleri</w:t>
      </w:r>
    </w:p>
    <w:p w14:paraId="0D09781B"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color w:val="212529"/>
          <w:lang w:eastAsia="tr-TR"/>
        </w:rPr>
        <w:t xml:space="preserve">8-Alanınızda hiç eğitici olarak çalışmamışsanız SGK Hizmet </w:t>
      </w:r>
      <w:proofErr w:type="spellStart"/>
      <w:r w:rsidRPr="007C7F60">
        <w:rPr>
          <w:rFonts w:ascii="Arial" w:eastAsia="Times New Roman" w:hAnsi="Arial" w:cs="Arial"/>
          <w:color w:val="212529"/>
          <w:lang w:eastAsia="tr-TR"/>
        </w:rPr>
        <w:t>Doküm</w:t>
      </w:r>
      <w:proofErr w:type="spellEnd"/>
      <w:r w:rsidRPr="007C7F60">
        <w:rPr>
          <w:rFonts w:ascii="Arial" w:eastAsia="Times New Roman" w:hAnsi="Arial" w:cs="Arial"/>
          <w:color w:val="212529"/>
          <w:lang w:eastAsia="tr-TR"/>
        </w:rPr>
        <w:t xml:space="preserve"> Belgesi</w:t>
      </w:r>
    </w:p>
    <w:p w14:paraId="3F516512" w14:textId="77777777" w:rsidR="00DC77A5" w:rsidRPr="007C7F60" w:rsidRDefault="00DC77A5" w:rsidP="00DC77A5">
      <w:pPr>
        <w:spacing w:after="0" w:line="240" w:lineRule="auto"/>
        <w:rPr>
          <w:rFonts w:ascii="Arial" w:eastAsia="Times New Roman" w:hAnsi="Arial" w:cs="Arial"/>
          <w:color w:val="212529"/>
          <w:lang w:eastAsia="tr-TR"/>
        </w:rPr>
      </w:pPr>
      <w:r w:rsidRPr="007C7F60">
        <w:rPr>
          <w:rFonts w:ascii="Arial" w:eastAsia="Times New Roman" w:hAnsi="Arial" w:cs="Arial"/>
          <w:b/>
          <w:bCs/>
          <w:color w:val="212529"/>
          <w:lang w:eastAsia="tr-TR"/>
        </w:rPr>
        <w:t>9-</w:t>
      </w:r>
      <w:r w:rsidRPr="007C7F60">
        <w:rPr>
          <w:rFonts w:ascii="Arial" w:eastAsia="Times New Roman" w:hAnsi="Arial" w:cs="Arial"/>
          <w:color w:val="212529"/>
          <w:lang w:eastAsia="tr-TR"/>
        </w:rPr>
        <w:t>Halk Eğitimlerden alınan kurs bitirme belgeleri gibi belgeler online başvuruda e-yaygın sistemine yüklenmesine </w:t>
      </w:r>
      <w:r w:rsidRPr="007C7F60">
        <w:rPr>
          <w:rFonts w:ascii="Arial" w:eastAsia="Times New Roman" w:hAnsi="Arial" w:cs="Arial"/>
          <w:b/>
          <w:bCs/>
          <w:color w:val="212529"/>
          <w:lang w:eastAsia="tr-TR"/>
        </w:rPr>
        <w:t>gerek yoktur</w:t>
      </w:r>
      <w:r w:rsidRPr="007C7F60">
        <w:rPr>
          <w:rFonts w:ascii="Arial" w:eastAsia="Times New Roman" w:hAnsi="Arial" w:cs="Arial"/>
          <w:color w:val="212529"/>
          <w:lang w:eastAsia="tr-TR"/>
        </w:rPr>
        <w:t>. İlk altı belge kurs açılma aşamasında sizden istenecektir.</w:t>
      </w:r>
    </w:p>
    <w:p w14:paraId="138C4157" w14:textId="4A60E75C" w:rsidR="00580073" w:rsidRPr="00407C02" w:rsidRDefault="00580073" w:rsidP="00407C02">
      <w:pPr>
        <w:spacing w:after="0" w:line="240" w:lineRule="auto"/>
        <w:rPr>
          <w:rFonts w:ascii="Arial" w:eastAsia="Times New Roman" w:hAnsi="Arial" w:cs="Arial"/>
          <w:lang w:eastAsia="tr-TR"/>
        </w:rPr>
      </w:pPr>
    </w:p>
    <w:p w14:paraId="7A5A70A7" w14:textId="2FC7A6D6" w:rsidR="00524BCC" w:rsidRPr="007C7F60" w:rsidRDefault="00524BCC" w:rsidP="00407C02">
      <w:pPr>
        <w:shd w:val="clear" w:color="auto" w:fill="FFFFFF"/>
        <w:spacing w:after="150"/>
        <w:rPr>
          <w:rFonts w:ascii="Arial" w:eastAsia="Times New Roman" w:hAnsi="Arial" w:cs="Arial"/>
          <w:color w:val="7B868F"/>
          <w:lang w:eastAsia="tr-TR"/>
        </w:rPr>
      </w:pPr>
      <w:r w:rsidRPr="007C7F60">
        <w:rPr>
          <w:rFonts w:ascii="Arial" w:eastAsia="Times New Roman" w:hAnsi="Arial" w:cs="Arial"/>
          <w:noProof/>
          <w:color w:val="496F7A"/>
          <w:lang w:eastAsia="tr-TR"/>
        </w:rPr>
        <w:t xml:space="preserve">  </w:t>
      </w:r>
      <w:r w:rsidRPr="007C7F60">
        <w:rPr>
          <w:rFonts w:ascii="Arial" w:eastAsia="Times New Roman" w:hAnsi="Arial" w:cs="Arial"/>
          <w:noProof/>
          <w:color w:val="496F7A"/>
          <w:lang w:eastAsia="tr-TR"/>
        </w:rPr>
        <w:tab/>
      </w:r>
      <w:r w:rsidRPr="007C7F60">
        <w:rPr>
          <w:rFonts w:ascii="Arial" w:eastAsia="Times New Roman" w:hAnsi="Arial" w:cs="Arial"/>
          <w:noProof/>
          <w:color w:val="496F7A"/>
          <w:lang w:eastAsia="tr-TR"/>
        </w:rPr>
        <w:tab/>
      </w:r>
      <w:r w:rsidRPr="007C7F60">
        <w:rPr>
          <w:rFonts w:ascii="Arial" w:eastAsia="Times New Roman" w:hAnsi="Arial" w:cs="Arial"/>
          <w:noProof/>
          <w:color w:val="496F7A"/>
          <w:lang w:eastAsia="tr-TR"/>
        </w:rPr>
        <w:tab/>
      </w:r>
      <w:r w:rsidRPr="007C7F60">
        <w:rPr>
          <w:rFonts w:ascii="Arial" w:eastAsia="Times New Roman" w:hAnsi="Arial" w:cs="Arial"/>
          <w:noProof/>
          <w:color w:val="496F7A"/>
          <w:lang w:eastAsia="tr-TR"/>
        </w:rPr>
        <w:tab/>
      </w:r>
      <w:r w:rsidRPr="007C7F60">
        <w:rPr>
          <w:rFonts w:ascii="Arial" w:eastAsia="Times New Roman" w:hAnsi="Arial" w:cs="Arial"/>
          <w:noProof/>
          <w:color w:val="496F7A"/>
          <w:lang w:eastAsia="tr-TR"/>
        </w:rPr>
        <w:tab/>
      </w:r>
      <w:r w:rsidRPr="007C7F60">
        <w:rPr>
          <w:rFonts w:ascii="Arial" w:eastAsia="Times New Roman" w:hAnsi="Arial" w:cs="Arial"/>
          <w:color w:val="7B868F"/>
          <w:lang w:eastAsia="tr-TR"/>
        </w:rPr>
        <w:t xml:space="preserve"> </w:t>
      </w:r>
    </w:p>
    <w:p w14:paraId="6E50273E" w14:textId="77777777" w:rsidR="00DC77A5" w:rsidRPr="007C7F60" w:rsidRDefault="00DC77A5" w:rsidP="00DC77A5">
      <w:pPr>
        <w:spacing w:beforeAutospacing="1" w:after="0" w:afterAutospacing="1" w:line="240" w:lineRule="auto"/>
        <w:rPr>
          <w:rFonts w:ascii="Arial" w:eastAsia="Times New Roman" w:hAnsi="Arial" w:cs="Arial"/>
          <w:color w:val="212529"/>
          <w:lang w:eastAsia="tr-TR"/>
        </w:rPr>
      </w:pPr>
    </w:p>
    <w:p w14:paraId="13FE6C23" w14:textId="77777777" w:rsidR="00DC77A5" w:rsidRPr="007C7F60" w:rsidRDefault="00DC77A5" w:rsidP="00DC77A5">
      <w:pPr>
        <w:spacing w:beforeAutospacing="1" w:after="0" w:afterAutospacing="1" w:line="240" w:lineRule="auto"/>
        <w:jc w:val="center"/>
        <w:outlineLvl w:val="0"/>
        <w:rPr>
          <w:rFonts w:ascii="Arial" w:eastAsia="Times New Roman" w:hAnsi="Arial" w:cs="Arial"/>
          <w:b/>
          <w:bCs/>
          <w:color w:val="FF0000"/>
          <w:kern w:val="36"/>
          <w:lang w:eastAsia="tr-TR"/>
        </w:rPr>
      </w:pPr>
      <w:r w:rsidRPr="007C7F60">
        <w:rPr>
          <w:rFonts w:ascii="Arial" w:eastAsia="Times New Roman" w:hAnsi="Arial" w:cs="Arial"/>
          <w:b/>
          <w:bCs/>
          <w:color w:val="FF0000"/>
          <w:kern w:val="36"/>
          <w:lang w:eastAsia="tr-TR"/>
        </w:rPr>
        <w:t>KURS SEÇİMİNDE DİKKAT EDİLECEK HUSUSLAR</w:t>
      </w:r>
    </w:p>
    <w:p w14:paraId="228742DF" w14:textId="77777777" w:rsidR="00DC77A5" w:rsidRPr="007C7F60" w:rsidRDefault="00DC77A5" w:rsidP="00DC77A5">
      <w:pPr>
        <w:spacing w:beforeAutospacing="1" w:after="0" w:afterAutospacing="1" w:line="240" w:lineRule="auto"/>
        <w:jc w:val="center"/>
        <w:rPr>
          <w:rFonts w:ascii="Arial" w:eastAsia="Times New Roman" w:hAnsi="Arial" w:cs="Arial"/>
          <w:color w:val="212529"/>
          <w:lang w:eastAsia="tr-TR"/>
        </w:rPr>
      </w:pPr>
      <w:r w:rsidRPr="007C7F60">
        <w:rPr>
          <w:rFonts w:ascii="Arial" w:eastAsia="Times New Roman" w:hAnsi="Arial" w:cs="Arial"/>
          <w:b/>
          <w:bCs/>
          <w:color w:val="212529"/>
          <w:lang w:eastAsia="tr-TR"/>
        </w:rPr>
        <w:t>Seçmek istediğiniz kursun Eğitici Niteliklerini Kurs Modüler Programdan mutlaka inceleyiniz.</w:t>
      </w:r>
    </w:p>
    <w:p w14:paraId="3A1D3BC8" w14:textId="77777777" w:rsidR="00DC77A5" w:rsidRPr="007C7F60" w:rsidRDefault="00DC77A5" w:rsidP="00DC77A5">
      <w:pPr>
        <w:spacing w:beforeAutospacing="1" w:after="0" w:afterAutospacing="1" w:line="240" w:lineRule="auto"/>
        <w:jc w:val="center"/>
        <w:rPr>
          <w:rFonts w:ascii="Arial" w:eastAsia="Times New Roman" w:hAnsi="Arial" w:cs="Arial"/>
          <w:b/>
          <w:bCs/>
          <w:color w:val="000000"/>
          <w:u w:val="single"/>
          <w:lang w:eastAsia="tr-TR"/>
        </w:rPr>
      </w:pPr>
      <w:r w:rsidRPr="007C7F60">
        <w:rPr>
          <w:rFonts w:ascii="Arial" w:eastAsia="Times New Roman" w:hAnsi="Arial" w:cs="Arial"/>
          <w:b/>
          <w:bCs/>
          <w:color w:val="000000"/>
          <w:u w:val="single"/>
          <w:lang w:eastAsia="tr-TR"/>
        </w:rPr>
        <w:t>MEZUNİYETİNİZİN VEYA YETERLİLİK BELGENİZİN UYGUN OLMADIĞI KURSLARI SEÇMEYİNİZ</w:t>
      </w:r>
    </w:p>
    <w:p w14:paraId="0E8B282C" w14:textId="77777777" w:rsidR="00DC77A5" w:rsidRPr="007C7F60" w:rsidRDefault="00DC77A5" w:rsidP="00DC77A5">
      <w:pPr>
        <w:spacing w:before="100" w:beforeAutospacing="1" w:after="100" w:afterAutospacing="1" w:line="240" w:lineRule="auto"/>
        <w:jc w:val="center"/>
        <w:outlineLvl w:val="0"/>
        <w:rPr>
          <w:rFonts w:ascii="Arial" w:eastAsia="Times New Roman" w:hAnsi="Arial" w:cs="Arial"/>
          <w:b/>
          <w:bCs/>
          <w:color w:val="FF0000"/>
          <w:kern w:val="36"/>
          <w:lang w:eastAsia="tr-TR"/>
        </w:rPr>
      </w:pPr>
      <w:r w:rsidRPr="007C7F60">
        <w:rPr>
          <w:rFonts w:ascii="Arial" w:eastAsia="Times New Roman" w:hAnsi="Arial" w:cs="Arial"/>
          <w:b/>
          <w:bCs/>
          <w:color w:val="FF0000"/>
          <w:kern w:val="36"/>
          <w:lang w:eastAsia="tr-TR"/>
        </w:rPr>
        <w:t>     SADECE "USTA ÖĞRETİCİLİK BELGESİ" İLE KURS AÇILAMAZ</w:t>
      </w:r>
    </w:p>
    <w:p w14:paraId="0B90E286" w14:textId="77777777" w:rsidR="00DC77A5" w:rsidRPr="007C7F60" w:rsidRDefault="00DC77A5" w:rsidP="00DC77A5">
      <w:pPr>
        <w:spacing w:beforeAutospacing="1" w:after="0" w:afterAutospacing="1" w:line="240" w:lineRule="auto"/>
        <w:jc w:val="both"/>
        <w:rPr>
          <w:rFonts w:ascii="Arial" w:eastAsia="Times New Roman" w:hAnsi="Arial" w:cs="Arial"/>
          <w:color w:val="212529"/>
          <w:lang w:eastAsia="tr-TR"/>
        </w:rPr>
      </w:pPr>
      <w:r w:rsidRPr="007C7F60">
        <w:rPr>
          <w:rFonts w:ascii="Arial" w:eastAsia="Times New Roman" w:hAnsi="Arial" w:cs="Arial"/>
          <w:color w:val="212529"/>
          <w:lang w:eastAsia="tr-TR"/>
        </w:rPr>
        <w:t xml:space="preserve">Kadrosuz Usta Öğretici olarak kurs açabilmek için, Modüler Programda ilgili </w:t>
      </w:r>
      <w:proofErr w:type="gramStart"/>
      <w:r w:rsidRPr="007C7F60">
        <w:rPr>
          <w:rFonts w:ascii="Arial" w:eastAsia="Times New Roman" w:hAnsi="Arial" w:cs="Arial"/>
          <w:color w:val="212529"/>
          <w:lang w:eastAsia="tr-TR"/>
        </w:rPr>
        <w:t>kursun  sağ</w:t>
      </w:r>
      <w:proofErr w:type="gramEnd"/>
      <w:r w:rsidRPr="007C7F60">
        <w:rPr>
          <w:rFonts w:ascii="Arial" w:eastAsia="Times New Roman" w:hAnsi="Arial" w:cs="Arial"/>
          <w:color w:val="212529"/>
          <w:lang w:eastAsia="tr-TR"/>
        </w:rPr>
        <w:t xml:space="preserve"> tarafta ilk "</w:t>
      </w:r>
      <w:r w:rsidRPr="007C7F60">
        <w:rPr>
          <w:rFonts w:ascii="Arial" w:eastAsia="Times New Roman" w:hAnsi="Arial" w:cs="Arial"/>
          <w:b/>
          <w:bCs/>
          <w:color w:val="212529"/>
          <w:lang w:eastAsia="tr-TR"/>
        </w:rPr>
        <w:t>Görüntüle</w:t>
      </w:r>
      <w:r w:rsidRPr="007C7F60">
        <w:rPr>
          <w:rFonts w:ascii="Arial" w:eastAsia="Times New Roman" w:hAnsi="Arial" w:cs="Arial"/>
          <w:color w:val="212529"/>
          <w:lang w:eastAsia="tr-TR"/>
        </w:rPr>
        <w:t>" linkini tıklayıp programın "</w:t>
      </w:r>
      <w:r w:rsidRPr="007C7F60">
        <w:rPr>
          <w:rFonts w:ascii="Arial" w:eastAsia="Times New Roman" w:hAnsi="Arial" w:cs="Arial"/>
          <w:b/>
          <w:bCs/>
          <w:color w:val="212529"/>
          <w:lang w:eastAsia="tr-TR"/>
        </w:rPr>
        <w:t>EĞİTİMCİLERİN NİTELİĞİ</w:t>
      </w:r>
      <w:r w:rsidRPr="007C7F60">
        <w:rPr>
          <w:rFonts w:ascii="Arial" w:eastAsia="Times New Roman" w:hAnsi="Arial" w:cs="Arial"/>
          <w:color w:val="212529"/>
          <w:lang w:eastAsia="tr-TR"/>
        </w:rPr>
        <w:t xml:space="preserve">" </w:t>
      </w:r>
      <w:proofErr w:type="spellStart"/>
      <w:r w:rsidRPr="007C7F60">
        <w:rPr>
          <w:rFonts w:ascii="Arial" w:eastAsia="Times New Roman" w:hAnsi="Arial" w:cs="Arial"/>
          <w:color w:val="212529"/>
          <w:lang w:eastAsia="tr-TR"/>
        </w:rPr>
        <w:t>ndeki</w:t>
      </w:r>
      <w:proofErr w:type="spellEnd"/>
      <w:r w:rsidRPr="007C7F60">
        <w:rPr>
          <w:rFonts w:ascii="Arial" w:eastAsia="Times New Roman" w:hAnsi="Arial" w:cs="Arial"/>
          <w:color w:val="212529"/>
          <w:lang w:eastAsia="tr-TR"/>
        </w:rPr>
        <w:t xml:space="preserve"> şartları inceleyiniz. Mezuniyet Belgesi, Ustalık Belgesi veya diğer yeterlilik belgelerinden birisi ile çalışma süresine sahip olup olmadığınıza göre durumunuzu değerlendiriniz. Eğitmen olmak için sadece "</w:t>
      </w:r>
      <w:r w:rsidRPr="007C7F60">
        <w:rPr>
          <w:rFonts w:ascii="Arial" w:eastAsia="Times New Roman" w:hAnsi="Arial" w:cs="Arial"/>
          <w:b/>
          <w:bCs/>
          <w:color w:val="212529"/>
          <w:lang w:eastAsia="tr-TR"/>
        </w:rPr>
        <w:t>Usta Öğretici Belgesi</w:t>
      </w:r>
      <w:r w:rsidRPr="007C7F60">
        <w:rPr>
          <w:rFonts w:ascii="Arial" w:eastAsia="Times New Roman" w:hAnsi="Arial" w:cs="Arial"/>
          <w:color w:val="212529"/>
          <w:lang w:eastAsia="tr-TR"/>
        </w:rPr>
        <w:t>" yeterli </w:t>
      </w:r>
      <w:r w:rsidRPr="007C7F60">
        <w:rPr>
          <w:rFonts w:ascii="Arial" w:eastAsia="Times New Roman" w:hAnsi="Arial" w:cs="Arial"/>
          <w:b/>
          <w:bCs/>
          <w:color w:val="212529"/>
          <w:lang w:eastAsia="tr-TR"/>
        </w:rPr>
        <w:t>DEĞİLDİR</w:t>
      </w:r>
      <w:r w:rsidRPr="007C7F60">
        <w:rPr>
          <w:rFonts w:ascii="Arial" w:eastAsia="Times New Roman" w:hAnsi="Arial" w:cs="Arial"/>
          <w:color w:val="212529"/>
          <w:lang w:eastAsia="tr-TR"/>
        </w:rPr>
        <w:t>.</w:t>
      </w:r>
    </w:p>
    <w:p w14:paraId="504EED8B" w14:textId="77777777" w:rsidR="00DC77A5" w:rsidRPr="007C7F60" w:rsidRDefault="00844DDA" w:rsidP="00DC77A5">
      <w:pPr>
        <w:spacing w:after="0" w:line="240" w:lineRule="auto"/>
        <w:rPr>
          <w:rFonts w:ascii="Arial" w:eastAsia="Times New Roman" w:hAnsi="Arial" w:cs="Arial"/>
          <w:lang w:eastAsia="tr-TR"/>
        </w:rPr>
      </w:pPr>
      <w:r w:rsidRPr="007C7F60">
        <w:rPr>
          <w:rFonts w:ascii="Arial" w:eastAsia="Times New Roman" w:hAnsi="Arial" w:cs="Arial"/>
          <w:noProof/>
          <w:lang w:eastAsia="tr-TR"/>
        </w:rPr>
        <w:pict w14:anchorId="6F4DBC14">
          <v:rect id="_x0000_i1028" style="width:0;height:3pt" o:hrstd="t" o:hrnoshade="t" o:hr="t" stroked="f"/>
        </w:pict>
      </w:r>
    </w:p>
    <w:p w14:paraId="7EFBD68B" w14:textId="77777777" w:rsidR="00DC77A5" w:rsidRPr="007C7F60" w:rsidRDefault="00DC77A5" w:rsidP="00DC77A5">
      <w:pPr>
        <w:spacing w:before="100" w:beforeAutospacing="1" w:after="100" w:afterAutospacing="1" w:line="240" w:lineRule="auto"/>
        <w:jc w:val="center"/>
        <w:outlineLvl w:val="2"/>
        <w:rPr>
          <w:rFonts w:ascii="Arial" w:eastAsia="Times New Roman" w:hAnsi="Arial" w:cs="Arial"/>
          <w:color w:val="FF0000"/>
          <w:lang w:eastAsia="tr-TR"/>
        </w:rPr>
      </w:pPr>
    </w:p>
    <w:p w14:paraId="1E6285AA" w14:textId="77777777" w:rsidR="00DC77A5" w:rsidRPr="007C7F60" w:rsidRDefault="00DC77A5" w:rsidP="00DC77A5">
      <w:pPr>
        <w:spacing w:before="100" w:beforeAutospacing="1" w:after="100" w:afterAutospacing="1" w:line="240" w:lineRule="auto"/>
        <w:jc w:val="center"/>
        <w:outlineLvl w:val="2"/>
        <w:rPr>
          <w:rFonts w:ascii="Arial" w:eastAsia="Times New Roman" w:hAnsi="Arial" w:cs="Arial"/>
          <w:color w:val="FF0000"/>
          <w:lang w:eastAsia="tr-TR"/>
        </w:rPr>
      </w:pPr>
    </w:p>
    <w:p w14:paraId="44AE8547" w14:textId="77777777" w:rsidR="00DC77A5" w:rsidRPr="007C7F60" w:rsidRDefault="00DC77A5" w:rsidP="00DC77A5">
      <w:pPr>
        <w:spacing w:before="100" w:beforeAutospacing="1" w:after="100" w:afterAutospacing="1" w:line="240" w:lineRule="auto"/>
        <w:jc w:val="center"/>
        <w:outlineLvl w:val="2"/>
        <w:rPr>
          <w:rFonts w:ascii="Arial" w:eastAsia="Times New Roman" w:hAnsi="Arial" w:cs="Arial"/>
          <w:color w:val="FF0000"/>
          <w:lang w:eastAsia="tr-TR"/>
        </w:rPr>
      </w:pPr>
      <w:r w:rsidRPr="007C7F60">
        <w:rPr>
          <w:rFonts w:ascii="Arial" w:eastAsia="Times New Roman" w:hAnsi="Arial" w:cs="Arial"/>
          <w:color w:val="FF0000"/>
          <w:lang w:eastAsia="tr-TR"/>
        </w:rPr>
        <w:t>KURS SEÇİMİ BAŞVURU SÜRESİ BİTTİKTEN SONRA YAPILIRSA TAKVİM DIŞI BAŞVURU SAYILIR</w:t>
      </w:r>
    </w:p>
    <w:p w14:paraId="763BC94F" w14:textId="77777777" w:rsidR="00DC77A5" w:rsidRPr="007C7F60" w:rsidRDefault="00DC77A5" w:rsidP="00DC77A5">
      <w:pPr>
        <w:spacing w:beforeAutospacing="1" w:after="0" w:afterAutospacing="1" w:line="240" w:lineRule="auto"/>
        <w:jc w:val="both"/>
        <w:rPr>
          <w:rFonts w:ascii="Arial" w:eastAsia="Times New Roman" w:hAnsi="Arial" w:cs="Arial"/>
          <w:color w:val="212529"/>
          <w:lang w:eastAsia="tr-TR"/>
        </w:rPr>
      </w:pPr>
      <w:r w:rsidRPr="007C7F60">
        <w:rPr>
          <w:rFonts w:ascii="Arial" w:eastAsia="Times New Roman" w:hAnsi="Arial" w:cs="Arial"/>
          <w:color w:val="212529"/>
          <w:lang w:eastAsia="tr-TR"/>
        </w:rPr>
        <w:t>Başvuruda belgelerin yanlış ve eksik yüklenmesi durumunda başvuru ya da seçilen kurs iptal olmaktadır. Başvurusunu tamamlamış olan Usta Öğretici Adayları, başvuru durumlarını yine aynı yerden takip edebilir. E-Yaygın sisteminde başvuru durumu "</w:t>
      </w:r>
      <w:r w:rsidRPr="007C7F60">
        <w:rPr>
          <w:rFonts w:ascii="Arial" w:eastAsia="Times New Roman" w:hAnsi="Arial" w:cs="Arial"/>
          <w:b/>
          <w:bCs/>
          <w:color w:val="212529"/>
          <w:lang w:eastAsia="tr-TR"/>
        </w:rPr>
        <w:t>Onaylandı"</w:t>
      </w:r>
      <w:r w:rsidRPr="007C7F60">
        <w:rPr>
          <w:rFonts w:ascii="Arial" w:eastAsia="Times New Roman" w:hAnsi="Arial" w:cs="Arial"/>
          <w:color w:val="212529"/>
          <w:lang w:eastAsia="tr-TR"/>
        </w:rPr>
        <w:t> ya da "</w:t>
      </w:r>
      <w:proofErr w:type="spellStart"/>
      <w:r w:rsidRPr="007C7F60">
        <w:rPr>
          <w:rFonts w:ascii="Arial" w:eastAsia="Times New Roman" w:hAnsi="Arial" w:cs="Arial"/>
          <w:b/>
          <w:bCs/>
          <w:color w:val="212529"/>
          <w:lang w:eastAsia="tr-TR"/>
        </w:rPr>
        <w:t>Red</w:t>
      </w:r>
      <w:proofErr w:type="spellEnd"/>
      <w:r w:rsidRPr="007C7F60">
        <w:rPr>
          <w:rFonts w:ascii="Arial" w:eastAsia="Times New Roman" w:hAnsi="Arial" w:cs="Arial"/>
          <w:b/>
          <w:bCs/>
          <w:color w:val="212529"/>
          <w:lang w:eastAsia="tr-TR"/>
        </w:rPr>
        <w:t xml:space="preserve"> Edildi</w:t>
      </w:r>
      <w:r w:rsidRPr="007C7F60">
        <w:rPr>
          <w:rFonts w:ascii="Arial" w:eastAsia="Times New Roman" w:hAnsi="Arial" w:cs="Arial"/>
          <w:color w:val="212529"/>
          <w:lang w:eastAsia="tr-TR"/>
        </w:rPr>
        <w:t xml:space="preserve">" şeklinde görülmektedir. </w:t>
      </w:r>
      <w:proofErr w:type="spellStart"/>
      <w:r w:rsidRPr="007C7F60">
        <w:rPr>
          <w:rFonts w:ascii="Arial" w:eastAsia="Times New Roman" w:hAnsi="Arial" w:cs="Arial"/>
          <w:color w:val="212529"/>
          <w:lang w:eastAsia="tr-TR"/>
        </w:rPr>
        <w:t>Red</w:t>
      </w:r>
      <w:proofErr w:type="spellEnd"/>
      <w:r w:rsidRPr="007C7F60">
        <w:rPr>
          <w:rFonts w:ascii="Arial" w:eastAsia="Times New Roman" w:hAnsi="Arial" w:cs="Arial"/>
          <w:color w:val="212529"/>
          <w:lang w:eastAsia="tr-TR"/>
        </w:rPr>
        <w:t xml:space="preserve"> olanların gerekçeleri de yanlarında yazmaktadır. Eksik ve yanlış evraklar </w:t>
      </w:r>
      <w:r w:rsidRPr="007C7F60">
        <w:rPr>
          <w:rFonts w:ascii="Arial" w:eastAsia="Times New Roman" w:hAnsi="Arial" w:cs="Arial"/>
          <w:b/>
          <w:bCs/>
          <w:color w:val="212529"/>
          <w:lang w:eastAsia="tr-TR"/>
        </w:rPr>
        <w:t>başvuru süresi içinde</w:t>
      </w:r>
      <w:r w:rsidRPr="007C7F60">
        <w:rPr>
          <w:rFonts w:ascii="Arial" w:eastAsia="Times New Roman" w:hAnsi="Arial" w:cs="Arial"/>
          <w:color w:val="212529"/>
          <w:lang w:eastAsia="tr-TR"/>
        </w:rPr>
        <w:t> tekrar yüklenebilir. İdare tarafından tekrar incelemesi yapılır. Başvuru süresi bittikten sonra yapılan kurs seçimi </w:t>
      </w:r>
      <w:r w:rsidRPr="007C7F60">
        <w:rPr>
          <w:rFonts w:ascii="Arial" w:eastAsia="Times New Roman" w:hAnsi="Arial" w:cs="Arial"/>
          <w:b/>
          <w:bCs/>
          <w:color w:val="212529"/>
          <w:lang w:eastAsia="tr-TR"/>
        </w:rPr>
        <w:t>Takvim Dışı Başvuru</w:t>
      </w:r>
      <w:r w:rsidRPr="007C7F60">
        <w:rPr>
          <w:rFonts w:ascii="Arial" w:eastAsia="Times New Roman" w:hAnsi="Arial" w:cs="Arial"/>
          <w:color w:val="212529"/>
          <w:lang w:eastAsia="tr-TR"/>
        </w:rPr>
        <w:t> olacaktır.</w:t>
      </w:r>
    </w:p>
    <w:p w14:paraId="3F3C3CE8" w14:textId="77777777" w:rsidR="007C7F60" w:rsidRPr="007C7F60" w:rsidRDefault="00844DDA" w:rsidP="00CF5730">
      <w:pPr>
        <w:shd w:val="clear" w:color="auto" w:fill="FFFFFF"/>
        <w:spacing w:after="390" w:line="390" w:lineRule="atLeast"/>
        <w:jc w:val="center"/>
        <w:rPr>
          <w:rFonts w:ascii="Arial" w:eastAsia="Times New Roman" w:hAnsi="Arial" w:cs="Arial"/>
          <w:noProof/>
          <w:lang w:eastAsia="tr-TR"/>
        </w:rPr>
      </w:pPr>
      <w:r w:rsidRPr="007C7F60">
        <w:rPr>
          <w:rFonts w:ascii="Arial" w:eastAsia="Times New Roman" w:hAnsi="Arial" w:cs="Arial"/>
          <w:noProof/>
          <w:lang w:eastAsia="tr-TR"/>
        </w:rPr>
        <w:pict w14:anchorId="14352BB4">
          <v:rect id="_x0000_i1029" style="width:0;height:3pt" o:hrstd="t" o:hrnoshade="t" o:hr="t" stroked="f"/>
        </w:pict>
      </w:r>
    </w:p>
    <w:p w14:paraId="69A6A2F2" w14:textId="61135F4F" w:rsidR="001E24E5" w:rsidRDefault="001E24E5" w:rsidP="00CF5730">
      <w:pPr>
        <w:shd w:val="clear" w:color="auto" w:fill="FFFFFF"/>
        <w:spacing w:after="390" w:line="390" w:lineRule="atLeast"/>
        <w:jc w:val="center"/>
        <w:rPr>
          <w:rFonts w:ascii="Arial" w:eastAsia="Times New Roman" w:hAnsi="Arial" w:cs="Arial"/>
          <w:b/>
          <w:bCs/>
          <w:lang w:eastAsia="tr-TR"/>
        </w:rPr>
      </w:pPr>
    </w:p>
    <w:p w14:paraId="6EA581BA" w14:textId="77777777" w:rsidR="007C7F60" w:rsidRDefault="007C7F60" w:rsidP="00CF5730">
      <w:pPr>
        <w:shd w:val="clear" w:color="auto" w:fill="FFFFFF"/>
        <w:spacing w:after="390" w:line="390" w:lineRule="atLeast"/>
        <w:jc w:val="center"/>
        <w:rPr>
          <w:rFonts w:ascii="Arial" w:eastAsia="Times New Roman" w:hAnsi="Arial" w:cs="Arial"/>
          <w:b/>
          <w:bCs/>
          <w:lang w:eastAsia="tr-TR"/>
        </w:rPr>
      </w:pPr>
    </w:p>
    <w:p w14:paraId="553C387E" w14:textId="77777777" w:rsidR="007C7F60" w:rsidRDefault="007C7F60" w:rsidP="00CF5730">
      <w:pPr>
        <w:shd w:val="clear" w:color="auto" w:fill="FFFFFF"/>
        <w:spacing w:after="390" w:line="390" w:lineRule="atLeast"/>
        <w:jc w:val="center"/>
        <w:rPr>
          <w:rFonts w:ascii="Arial" w:eastAsia="Times New Roman" w:hAnsi="Arial" w:cs="Arial"/>
          <w:b/>
          <w:bCs/>
          <w:lang w:eastAsia="tr-TR"/>
        </w:rPr>
      </w:pPr>
    </w:p>
    <w:p w14:paraId="55609BF5" w14:textId="77777777" w:rsidR="007C7F60" w:rsidRPr="007C7F60" w:rsidRDefault="007C7F60" w:rsidP="00CF5730">
      <w:pPr>
        <w:shd w:val="clear" w:color="auto" w:fill="FFFFFF"/>
        <w:spacing w:after="390" w:line="390" w:lineRule="atLeast"/>
        <w:jc w:val="center"/>
        <w:rPr>
          <w:rFonts w:ascii="Arial" w:eastAsia="Times New Roman" w:hAnsi="Arial" w:cs="Arial"/>
          <w:b/>
          <w:bCs/>
          <w:lang w:eastAsia="tr-TR"/>
        </w:rPr>
      </w:pPr>
    </w:p>
    <w:p w14:paraId="6206C5D0" w14:textId="77777777" w:rsidR="00D40352" w:rsidRPr="007C7F60" w:rsidRDefault="00D40352" w:rsidP="00460143">
      <w:pPr>
        <w:shd w:val="clear" w:color="auto" w:fill="FFFFFF"/>
        <w:spacing w:after="390" w:line="390" w:lineRule="atLeast"/>
        <w:jc w:val="center"/>
        <w:rPr>
          <w:rFonts w:ascii="Arial" w:eastAsia="Times New Roman" w:hAnsi="Arial" w:cs="Arial"/>
          <w:b/>
          <w:bCs/>
          <w:lang w:eastAsia="tr-TR"/>
        </w:rPr>
      </w:pPr>
    </w:p>
    <w:p w14:paraId="760B58E7" w14:textId="028922C0" w:rsidR="00460143" w:rsidRPr="007C7F60" w:rsidRDefault="00460143" w:rsidP="00460143">
      <w:pPr>
        <w:shd w:val="clear" w:color="auto" w:fill="FFFFFF"/>
        <w:spacing w:after="390" w:line="390" w:lineRule="atLeast"/>
        <w:jc w:val="center"/>
        <w:rPr>
          <w:rFonts w:ascii="Arial" w:eastAsia="Times New Roman" w:hAnsi="Arial" w:cs="Arial"/>
          <w:lang w:eastAsia="tr-TR"/>
        </w:rPr>
      </w:pPr>
      <w:r w:rsidRPr="007C7F60">
        <w:rPr>
          <w:rFonts w:ascii="Arial" w:eastAsia="Times New Roman" w:hAnsi="Arial" w:cs="Arial"/>
          <w:b/>
          <w:bCs/>
          <w:lang w:eastAsia="tr-TR"/>
        </w:rPr>
        <w:lastRenderedPageBreak/>
        <w:t>BAŞVURU İÇİN GEREKLİ BELGELER</w:t>
      </w:r>
    </w:p>
    <w:p w14:paraId="43AF1536" w14:textId="1D93ABA6"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b/>
          <w:bCs/>
          <w:lang w:eastAsia="tr-TR"/>
        </w:rPr>
        <w:t>(1 AĞUSTOS 202</w:t>
      </w:r>
      <w:r w:rsidR="009E7A7D" w:rsidRPr="007C7F60">
        <w:rPr>
          <w:rFonts w:ascii="Arial" w:eastAsia="Times New Roman" w:hAnsi="Arial" w:cs="Arial"/>
          <w:b/>
          <w:bCs/>
          <w:lang w:eastAsia="tr-TR"/>
        </w:rPr>
        <w:t>5</w:t>
      </w:r>
      <w:r w:rsidRPr="007C7F60">
        <w:rPr>
          <w:rFonts w:ascii="Arial" w:eastAsia="Times New Roman" w:hAnsi="Arial" w:cs="Arial"/>
          <w:b/>
          <w:bCs/>
          <w:lang w:eastAsia="tr-TR"/>
        </w:rPr>
        <w:t xml:space="preserve"> </w:t>
      </w:r>
      <w:r w:rsidR="004D7444" w:rsidRPr="007C7F60">
        <w:rPr>
          <w:rFonts w:ascii="Arial" w:eastAsia="Times New Roman" w:hAnsi="Arial" w:cs="Arial"/>
          <w:b/>
          <w:bCs/>
          <w:lang w:eastAsia="tr-TR"/>
        </w:rPr>
        <w:t>–</w:t>
      </w:r>
      <w:r w:rsidR="009E7A7D" w:rsidRPr="007C7F60">
        <w:rPr>
          <w:rFonts w:ascii="Arial" w:eastAsia="Times New Roman" w:hAnsi="Arial" w:cs="Arial"/>
          <w:b/>
          <w:bCs/>
          <w:lang w:eastAsia="tr-TR"/>
        </w:rPr>
        <w:t xml:space="preserve">31 </w:t>
      </w:r>
      <w:r w:rsidR="000864A4" w:rsidRPr="007C7F60">
        <w:rPr>
          <w:rFonts w:ascii="Arial" w:eastAsia="Times New Roman" w:hAnsi="Arial" w:cs="Arial"/>
          <w:b/>
          <w:bCs/>
          <w:lang w:eastAsia="tr-TR"/>
        </w:rPr>
        <w:t xml:space="preserve">AĞUSTOS </w:t>
      </w:r>
      <w:r w:rsidRPr="007C7F60">
        <w:rPr>
          <w:rFonts w:ascii="Arial" w:eastAsia="Times New Roman" w:hAnsi="Arial" w:cs="Arial"/>
          <w:b/>
          <w:bCs/>
          <w:lang w:eastAsia="tr-TR"/>
        </w:rPr>
        <w:t>202</w:t>
      </w:r>
      <w:r w:rsidR="009E7A7D" w:rsidRPr="007C7F60">
        <w:rPr>
          <w:rFonts w:ascii="Arial" w:eastAsia="Times New Roman" w:hAnsi="Arial" w:cs="Arial"/>
          <w:b/>
          <w:bCs/>
          <w:lang w:eastAsia="tr-TR"/>
        </w:rPr>
        <w:t>5</w:t>
      </w:r>
      <w:r w:rsidRPr="007C7F60">
        <w:rPr>
          <w:rFonts w:ascii="Arial" w:eastAsia="Times New Roman" w:hAnsi="Arial" w:cs="Arial"/>
          <w:b/>
          <w:bCs/>
          <w:lang w:eastAsia="tr-TR"/>
        </w:rPr>
        <w:t xml:space="preserve"> TARİHLERİ ARASINDA EVRAKLAR GETİRİLECEKTİR</w:t>
      </w:r>
      <w:proofErr w:type="gramStart"/>
      <w:r w:rsidRPr="007C7F60">
        <w:rPr>
          <w:rFonts w:ascii="Arial" w:eastAsia="Times New Roman" w:hAnsi="Arial" w:cs="Arial"/>
          <w:b/>
          <w:bCs/>
          <w:lang w:eastAsia="tr-TR"/>
        </w:rPr>
        <w:t>.)</w:t>
      </w:r>
      <w:r w:rsidRPr="007C7F60">
        <w:rPr>
          <w:rFonts w:ascii="Arial" w:eastAsia="Times New Roman" w:hAnsi="Arial" w:cs="Arial"/>
          <w:lang w:eastAsia="tr-TR"/>
        </w:rPr>
        <w:t>Başvurularda</w:t>
      </w:r>
      <w:proofErr w:type="gramEnd"/>
      <w:r w:rsidRPr="007C7F60">
        <w:rPr>
          <w:rFonts w:ascii="Arial" w:eastAsia="Times New Roman" w:hAnsi="Arial" w:cs="Arial"/>
          <w:lang w:eastAsia="tr-TR"/>
        </w:rPr>
        <w:t xml:space="preserve"> istenilen evrakları </w:t>
      </w:r>
      <w:r w:rsidRPr="007C7F60">
        <w:rPr>
          <w:rFonts w:ascii="Arial" w:eastAsia="Times New Roman" w:hAnsi="Arial" w:cs="Arial"/>
          <w:b/>
          <w:bCs/>
          <w:lang w:eastAsia="tr-TR"/>
        </w:rPr>
        <w:t xml:space="preserve">Mavi </w:t>
      </w:r>
      <w:r w:rsidR="00CF462D" w:rsidRPr="007C7F60">
        <w:rPr>
          <w:rFonts w:ascii="Arial" w:eastAsia="Times New Roman" w:hAnsi="Arial" w:cs="Arial"/>
          <w:b/>
          <w:bCs/>
          <w:lang w:eastAsia="tr-TR"/>
        </w:rPr>
        <w:t>t</w:t>
      </w:r>
      <w:r w:rsidRPr="007C7F60">
        <w:rPr>
          <w:rFonts w:ascii="Arial" w:eastAsia="Times New Roman" w:hAnsi="Arial" w:cs="Arial"/>
          <w:b/>
          <w:bCs/>
          <w:lang w:eastAsia="tr-TR"/>
        </w:rPr>
        <w:t xml:space="preserve">elli dosya içerisinde sırasına göre </w:t>
      </w:r>
      <w:proofErr w:type="spellStart"/>
      <w:proofErr w:type="gramStart"/>
      <w:r w:rsidRPr="007C7F60">
        <w:rPr>
          <w:rFonts w:ascii="Arial" w:eastAsia="Times New Roman" w:hAnsi="Arial" w:cs="Arial"/>
          <w:b/>
          <w:bCs/>
          <w:lang w:eastAsia="tr-TR"/>
        </w:rPr>
        <w:t>diz</w:t>
      </w:r>
      <w:r w:rsidR="00596C42" w:rsidRPr="007C7F60">
        <w:rPr>
          <w:rFonts w:ascii="Arial" w:eastAsia="Times New Roman" w:hAnsi="Arial" w:cs="Arial"/>
          <w:b/>
          <w:bCs/>
          <w:lang w:eastAsia="tr-TR"/>
        </w:rPr>
        <w:t>i</w:t>
      </w:r>
      <w:r w:rsidRPr="007C7F60">
        <w:rPr>
          <w:rFonts w:ascii="Arial" w:eastAsia="Times New Roman" w:hAnsi="Arial" w:cs="Arial"/>
          <w:b/>
          <w:bCs/>
          <w:lang w:eastAsia="tr-TR"/>
        </w:rPr>
        <w:t>lerek</w:t>
      </w:r>
      <w:r w:rsidRPr="007C7F60">
        <w:rPr>
          <w:rFonts w:ascii="Arial" w:eastAsia="Times New Roman" w:hAnsi="Arial" w:cs="Arial"/>
          <w:lang w:eastAsia="tr-TR"/>
        </w:rPr>
        <w:t>,teslim</w:t>
      </w:r>
      <w:proofErr w:type="spellEnd"/>
      <w:proofErr w:type="gramEnd"/>
      <w:r w:rsidRPr="007C7F60">
        <w:rPr>
          <w:rFonts w:ascii="Arial" w:eastAsia="Times New Roman" w:hAnsi="Arial" w:cs="Arial"/>
          <w:lang w:eastAsia="tr-TR"/>
        </w:rPr>
        <w:t xml:space="preserve"> edilecektir.</w:t>
      </w:r>
    </w:p>
    <w:p w14:paraId="2ECDA411" w14:textId="30BD056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 xml:space="preserve">1-Başvuru Formu </w:t>
      </w:r>
      <w:r w:rsidR="00A31955" w:rsidRPr="007C7F60">
        <w:rPr>
          <w:rFonts w:ascii="Arial" w:eastAsia="Times New Roman" w:hAnsi="Arial" w:cs="Arial"/>
          <w:lang w:eastAsia="tr-TR"/>
        </w:rPr>
        <w:t xml:space="preserve">kurumumuzdan </w:t>
      </w:r>
      <w:r w:rsidRPr="007C7F60">
        <w:rPr>
          <w:rFonts w:ascii="Arial" w:eastAsia="Times New Roman" w:hAnsi="Arial" w:cs="Arial"/>
          <w:lang w:eastAsia="tr-TR"/>
        </w:rPr>
        <w:t>alınıp doldurulacaktır.)</w:t>
      </w:r>
    </w:p>
    <w:p w14:paraId="221BE5C9" w14:textId="7777777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2</w:t>
      </w:r>
      <w:proofErr w:type="gramStart"/>
      <w:r w:rsidRPr="007C7F60">
        <w:rPr>
          <w:rFonts w:ascii="Arial" w:eastAsia="Times New Roman" w:hAnsi="Arial" w:cs="Arial"/>
          <w:lang w:eastAsia="tr-TR"/>
        </w:rPr>
        <w:t>-  Eğitici</w:t>
      </w:r>
      <w:proofErr w:type="gramEnd"/>
      <w:r w:rsidRPr="007C7F60">
        <w:rPr>
          <w:rFonts w:ascii="Arial" w:eastAsia="Times New Roman" w:hAnsi="Arial" w:cs="Arial"/>
          <w:lang w:eastAsia="tr-TR"/>
        </w:rPr>
        <w:t xml:space="preserve"> şartını taşıdığına dair belgeler: Ustalık Belgesi/ Usta Öğreticilik Belgesi / Yeterlilik Belgesi / Sertifikalar/ Antrenörlük </w:t>
      </w:r>
      <w:proofErr w:type="gramStart"/>
      <w:r w:rsidRPr="007C7F60">
        <w:rPr>
          <w:rFonts w:ascii="Arial" w:eastAsia="Times New Roman" w:hAnsi="Arial" w:cs="Arial"/>
          <w:lang w:eastAsia="tr-TR"/>
        </w:rPr>
        <w:t>( Vizeleri</w:t>
      </w:r>
      <w:proofErr w:type="gramEnd"/>
      <w:r w:rsidRPr="007C7F60">
        <w:rPr>
          <w:rFonts w:ascii="Arial" w:eastAsia="Times New Roman" w:hAnsi="Arial" w:cs="Arial"/>
          <w:lang w:eastAsia="tr-TR"/>
        </w:rPr>
        <w:t xml:space="preserve"> alınmış) (Aslını da getiriniz) </w:t>
      </w:r>
    </w:p>
    <w:p w14:paraId="234B200C" w14:textId="7777777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3- Kimlik Fotokopisi (Aslını da getiriniz) </w:t>
      </w:r>
    </w:p>
    <w:p w14:paraId="14191F8A" w14:textId="335371F3"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4- Diploma Fotokopisi (Aslını da getiriniz</w:t>
      </w:r>
      <w:r w:rsidR="004E2CB2" w:rsidRPr="007C7F60">
        <w:rPr>
          <w:rFonts w:ascii="Arial" w:eastAsia="Times New Roman" w:hAnsi="Arial" w:cs="Arial"/>
          <w:lang w:eastAsia="tr-TR"/>
        </w:rPr>
        <w:t xml:space="preserve"> e-devletten alınan belgeler hariç</w:t>
      </w:r>
      <w:r w:rsidRPr="007C7F60">
        <w:rPr>
          <w:rFonts w:ascii="Arial" w:eastAsia="Times New Roman" w:hAnsi="Arial" w:cs="Arial"/>
          <w:lang w:eastAsia="tr-TR"/>
        </w:rPr>
        <w:t>) </w:t>
      </w:r>
    </w:p>
    <w:p w14:paraId="22DBA6EF" w14:textId="40D6547F"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 xml:space="preserve">5- Sağlık Raporu (Herhangi bir sağlık </w:t>
      </w:r>
      <w:proofErr w:type="gramStart"/>
      <w:r w:rsidRPr="007C7F60">
        <w:rPr>
          <w:rFonts w:ascii="Arial" w:eastAsia="Times New Roman" w:hAnsi="Arial" w:cs="Arial"/>
          <w:lang w:eastAsia="tr-TR"/>
        </w:rPr>
        <w:t>kurumundan</w:t>
      </w:r>
      <w:r w:rsidR="00F22292" w:rsidRPr="007C7F60">
        <w:rPr>
          <w:rFonts w:ascii="Arial" w:eastAsia="Times New Roman" w:hAnsi="Arial" w:cs="Arial"/>
          <w:lang w:eastAsia="tr-TR"/>
        </w:rPr>
        <w:t xml:space="preserve"> </w:t>
      </w:r>
      <w:r w:rsidR="00985C9E" w:rsidRPr="007C7F60">
        <w:rPr>
          <w:rFonts w:ascii="Arial" w:eastAsia="Times New Roman" w:hAnsi="Arial" w:cs="Arial"/>
          <w:b/>
          <w:bCs/>
          <w:lang w:eastAsia="tr-TR"/>
        </w:rPr>
        <w:t>)</w:t>
      </w:r>
      <w:proofErr w:type="gramEnd"/>
    </w:p>
    <w:p w14:paraId="5F9FE255" w14:textId="7777777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 xml:space="preserve">6- Adli Sicil Kaydı- </w:t>
      </w:r>
      <w:proofErr w:type="gramStart"/>
      <w:r w:rsidRPr="007C7F60">
        <w:rPr>
          <w:rFonts w:ascii="Arial" w:eastAsia="Times New Roman" w:hAnsi="Arial" w:cs="Arial"/>
          <w:lang w:eastAsia="tr-TR"/>
        </w:rPr>
        <w:t>( Son</w:t>
      </w:r>
      <w:proofErr w:type="gramEnd"/>
      <w:r w:rsidRPr="007C7F60">
        <w:rPr>
          <w:rFonts w:ascii="Arial" w:eastAsia="Times New Roman" w:hAnsi="Arial" w:cs="Arial"/>
          <w:lang w:eastAsia="tr-TR"/>
        </w:rPr>
        <w:t xml:space="preserve"> 6 ay içerisinde geçerliliği olan-E-Devlet’ten Alınabiliyor)</w:t>
      </w:r>
    </w:p>
    <w:p w14:paraId="13BAC9F9" w14:textId="2397933D"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 xml:space="preserve">7- Usta Öğretici Oryantasyon Belgesi </w:t>
      </w:r>
      <w:proofErr w:type="gramStart"/>
      <w:r w:rsidRPr="007C7F60">
        <w:rPr>
          <w:rFonts w:ascii="Arial" w:eastAsia="Times New Roman" w:hAnsi="Arial" w:cs="Arial"/>
          <w:lang w:eastAsia="tr-TR"/>
        </w:rPr>
        <w:t>( Belgeniz</w:t>
      </w:r>
      <w:proofErr w:type="gramEnd"/>
      <w:r w:rsidRPr="007C7F60">
        <w:rPr>
          <w:rFonts w:ascii="Arial" w:eastAsia="Times New Roman" w:hAnsi="Arial" w:cs="Arial"/>
          <w:lang w:eastAsia="tr-TR"/>
        </w:rPr>
        <w:t xml:space="preserve"> yok ise Halk Eğitime başvuru yapınız.)-</w:t>
      </w:r>
      <w:r w:rsidR="000D09CF" w:rsidRPr="007C7F60">
        <w:rPr>
          <w:rFonts w:ascii="Arial" w:eastAsia="Times New Roman" w:hAnsi="Arial" w:cs="Arial"/>
          <w:lang w:eastAsia="tr-TR"/>
        </w:rPr>
        <w:t xml:space="preserve">   </w:t>
      </w:r>
      <w:proofErr w:type="gramStart"/>
      <w:r w:rsidR="000D09CF" w:rsidRPr="007C7F60">
        <w:rPr>
          <w:rFonts w:ascii="Arial" w:eastAsia="Times New Roman" w:hAnsi="Arial" w:cs="Arial"/>
          <w:lang w:eastAsia="tr-TR"/>
        </w:rPr>
        <w:t xml:space="preserve">   </w:t>
      </w:r>
      <w:r w:rsidRPr="007C7F60">
        <w:rPr>
          <w:rFonts w:ascii="Arial" w:eastAsia="Times New Roman" w:hAnsi="Arial" w:cs="Arial"/>
          <w:lang w:eastAsia="tr-TR"/>
        </w:rPr>
        <w:t>(</w:t>
      </w:r>
      <w:proofErr w:type="gramEnd"/>
      <w:r w:rsidRPr="007C7F60">
        <w:rPr>
          <w:rFonts w:ascii="Arial" w:eastAsia="Times New Roman" w:hAnsi="Arial" w:cs="Arial"/>
          <w:lang w:eastAsia="tr-TR"/>
        </w:rPr>
        <w:t>Eğitim Fakültesi Mezunu ve Formasyon Eğitimi Alanlardan İstenilmemektedir.)</w:t>
      </w:r>
    </w:p>
    <w:p w14:paraId="7FE308EE" w14:textId="79CD1252"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7-SGK Hizmet Dökümü</w:t>
      </w:r>
      <w:r w:rsidR="00F22292" w:rsidRPr="007C7F60">
        <w:rPr>
          <w:rFonts w:ascii="Arial" w:eastAsia="Times New Roman" w:hAnsi="Arial" w:cs="Arial"/>
          <w:lang w:eastAsia="tr-TR"/>
        </w:rPr>
        <w:t xml:space="preserve"> kurum listeli </w:t>
      </w:r>
      <w:proofErr w:type="gramStart"/>
      <w:r w:rsidR="00F22292" w:rsidRPr="007C7F60">
        <w:rPr>
          <w:rFonts w:ascii="Arial" w:eastAsia="Times New Roman" w:hAnsi="Arial" w:cs="Arial"/>
          <w:lang w:eastAsia="tr-TR"/>
        </w:rPr>
        <w:t xml:space="preserve">barkodlu </w:t>
      </w:r>
      <w:r w:rsidRPr="007C7F60">
        <w:rPr>
          <w:rFonts w:ascii="Arial" w:eastAsia="Times New Roman" w:hAnsi="Arial" w:cs="Arial"/>
          <w:lang w:eastAsia="tr-TR"/>
        </w:rPr>
        <w:t xml:space="preserve"> (</w:t>
      </w:r>
      <w:proofErr w:type="gramEnd"/>
      <w:r w:rsidRPr="007C7F60">
        <w:rPr>
          <w:rFonts w:ascii="Arial" w:eastAsia="Times New Roman" w:hAnsi="Arial" w:cs="Arial"/>
          <w:lang w:eastAsia="tr-TR"/>
        </w:rPr>
        <w:t xml:space="preserve"> E-Devlet’ten Alınabiliyor.)</w:t>
      </w:r>
    </w:p>
    <w:p w14:paraId="43DA8A7F" w14:textId="7777777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8-Erkek çalışanlar için askerlikle ilişkisinin olmadığına dair belge.</w:t>
      </w:r>
    </w:p>
    <w:p w14:paraId="320003AD" w14:textId="7777777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9- İş Güvenliği ve İşçi Sağlığı Sertifikası (Varsa)</w:t>
      </w:r>
    </w:p>
    <w:p w14:paraId="48EB2EBF" w14:textId="77777777" w:rsidR="00FE524A" w:rsidRPr="007C7F60" w:rsidRDefault="00460143" w:rsidP="00FE524A">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10- </w:t>
      </w:r>
      <w:r w:rsidRPr="007C7F60">
        <w:rPr>
          <w:rFonts w:ascii="Arial" w:eastAsia="Times New Roman" w:hAnsi="Arial" w:cs="Arial"/>
          <w:b/>
          <w:bCs/>
          <w:lang w:eastAsia="tr-TR"/>
        </w:rPr>
        <w:t xml:space="preserve">Emekliler İçin </w:t>
      </w:r>
      <w:proofErr w:type="gramStart"/>
      <w:r w:rsidRPr="007C7F60">
        <w:rPr>
          <w:rFonts w:ascii="Arial" w:eastAsia="Times New Roman" w:hAnsi="Arial" w:cs="Arial"/>
          <w:b/>
          <w:bCs/>
          <w:lang w:eastAsia="tr-TR"/>
        </w:rPr>
        <w:t>( Emekli</w:t>
      </w:r>
      <w:proofErr w:type="gramEnd"/>
      <w:r w:rsidRPr="007C7F60">
        <w:rPr>
          <w:rFonts w:ascii="Arial" w:eastAsia="Times New Roman" w:hAnsi="Arial" w:cs="Arial"/>
          <w:b/>
          <w:bCs/>
          <w:lang w:eastAsia="tr-TR"/>
        </w:rPr>
        <w:t xml:space="preserve"> olduğunu gösterir </w:t>
      </w:r>
      <w:proofErr w:type="gramStart"/>
      <w:r w:rsidRPr="007C7F60">
        <w:rPr>
          <w:rFonts w:ascii="Arial" w:eastAsia="Times New Roman" w:hAnsi="Arial" w:cs="Arial"/>
          <w:b/>
          <w:bCs/>
          <w:lang w:eastAsia="tr-TR"/>
        </w:rPr>
        <w:t>belge )</w:t>
      </w:r>
      <w:proofErr w:type="gramEnd"/>
    </w:p>
    <w:p w14:paraId="4FEBF338" w14:textId="761CC62A" w:rsidR="00460143" w:rsidRPr="007C7F60" w:rsidRDefault="00460143" w:rsidP="00FE524A">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1</w:t>
      </w:r>
      <w:r w:rsidR="00FE524A" w:rsidRPr="007C7F60">
        <w:rPr>
          <w:rFonts w:ascii="Arial" w:eastAsia="Times New Roman" w:hAnsi="Arial" w:cs="Arial"/>
          <w:lang w:eastAsia="tr-TR"/>
        </w:rPr>
        <w:t>1</w:t>
      </w:r>
      <w:r w:rsidRPr="007C7F60">
        <w:rPr>
          <w:rFonts w:ascii="Arial" w:eastAsia="Times New Roman" w:hAnsi="Arial" w:cs="Arial"/>
          <w:lang w:eastAsia="tr-TR"/>
        </w:rPr>
        <w:t>- Görev Yeri Belgesi (Yeni Tarihli)</w:t>
      </w:r>
    </w:p>
    <w:p w14:paraId="29DE9D76" w14:textId="7712E90E"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lang w:eastAsia="tr-TR"/>
        </w:rPr>
        <w:t>1</w:t>
      </w:r>
      <w:r w:rsidR="00FE524A" w:rsidRPr="007C7F60">
        <w:rPr>
          <w:rFonts w:ascii="Arial" w:eastAsia="Times New Roman" w:hAnsi="Arial" w:cs="Arial"/>
          <w:lang w:eastAsia="tr-TR"/>
        </w:rPr>
        <w:t>2</w:t>
      </w:r>
      <w:r w:rsidRPr="007C7F60">
        <w:rPr>
          <w:rFonts w:ascii="Arial" w:eastAsia="Times New Roman" w:hAnsi="Arial" w:cs="Arial"/>
          <w:lang w:eastAsia="tr-TR"/>
        </w:rPr>
        <w:t>- </w:t>
      </w:r>
      <w:r w:rsidRPr="007C7F60">
        <w:rPr>
          <w:rFonts w:ascii="Arial" w:eastAsia="Times New Roman" w:hAnsi="Arial" w:cs="Arial"/>
          <w:b/>
          <w:bCs/>
          <w:lang w:eastAsia="tr-TR"/>
        </w:rPr>
        <w:t>Herhangi bir kurumda kadrolu, sözleşmeli ve hangi statüde olursa olsun çalışanlar için GÖREV BELGESİ</w:t>
      </w:r>
      <w:r w:rsidR="001D09D2" w:rsidRPr="007C7F60">
        <w:rPr>
          <w:rFonts w:ascii="Arial" w:eastAsia="Times New Roman" w:hAnsi="Arial" w:cs="Arial"/>
          <w:b/>
          <w:bCs/>
          <w:lang w:eastAsia="tr-TR"/>
        </w:rPr>
        <w:t>.</w:t>
      </w:r>
    </w:p>
    <w:p w14:paraId="5C4B83D8" w14:textId="77777777" w:rsidR="00460143" w:rsidRPr="007C7F60" w:rsidRDefault="00460143" w:rsidP="00460143">
      <w:pPr>
        <w:shd w:val="clear" w:color="auto" w:fill="FFFFFF"/>
        <w:spacing w:after="390" w:line="390" w:lineRule="atLeast"/>
        <w:rPr>
          <w:rFonts w:ascii="Arial" w:eastAsia="Times New Roman" w:hAnsi="Arial" w:cs="Arial"/>
          <w:lang w:eastAsia="tr-TR"/>
        </w:rPr>
      </w:pPr>
      <w:r w:rsidRPr="007C7F60">
        <w:rPr>
          <w:rFonts w:ascii="Arial" w:eastAsia="Times New Roman" w:hAnsi="Arial" w:cs="Arial"/>
          <w:b/>
          <w:bCs/>
          <w:lang w:eastAsia="tr-TR"/>
        </w:rPr>
        <w:t> </w:t>
      </w:r>
    </w:p>
    <w:p w14:paraId="580DD65A" w14:textId="77777777" w:rsidR="00460143" w:rsidRPr="007C7F60" w:rsidRDefault="00460143" w:rsidP="00460143">
      <w:pPr>
        <w:shd w:val="clear" w:color="auto" w:fill="FFFFFF"/>
        <w:spacing w:after="390" w:line="390" w:lineRule="atLeast"/>
        <w:rPr>
          <w:rFonts w:ascii="Arial" w:eastAsia="Times New Roman" w:hAnsi="Arial" w:cs="Arial"/>
          <w:lang w:eastAsia="tr-TR"/>
        </w:rPr>
      </w:pPr>
      <w:proofErr w:type="gramStart"/>
      <w:r w:rsidRPr="007C7F60">
        <w:rPr>
          <w:rFonts w:ascii="Arial" w:eastAsia="Times New Roman" w:hAnsi="Arial" w:cs="Arial"/>
          <w:b/>
          <w:bCs/>
          <w:lang w:eastAsia="tr-TR"/>
        </w:rPr>
        <w:lastRenderedPageBreak/>
        <w:t>NOT </w:t>
      </w:r>
      <w:r w:rsidRPr="007C7F60">
        <w:rPr>
          <w:rFonts w:ascii="Arial" w:eastAsia="Times New Roman" w:hAnsi="Arial" w:cs="Arial"/>
          <w:lang w:eastAsia="tr-TR"/>
        </w:rPr>
        <w:t>:</w:t>
      </w:r>
      <w:proofErr w:type="gramEnd"/>
      <w:r w:rsidRPr="007C7F60">
        <w:rPr>
          <w:rFonts w:ascii="Arial" w:eastAsia="Times New Roman" w:hAnsi="Arial" w:cs="Arial"/>
          <w:lang w:eastAsia="tr-TR"/>
        </w:rPr>
        <w:t xml:space="preserve"> Başvuru şartlarını taşımadığı halde gerçeğe aykırı belge düzenleyerek ve aykırı beyanda bulunarak başvuruda bulunanlar ile gerçeği gizleyerek başvuruda bulunanların başvuruları geçersiz sayılacaktır.</w:t>
      </w:r>
    </w:p>
    <w:p w14:paraId="0CC35F5F" w14:textId="0FB3145A" w:rsidR="007103B9" w:rsidRPr="007C7F60" w:rsidRDefault="007103B9">
      <w:pPr>
        <w:rPr>
          <w:rFonts w:ascii="Arial" w:hAnsi="Arial" w:cs="Arial"/>
        </w:rPr>
      </w:pPr>
    </w:p>
    <w:p w14:paraId="642079B7" w14:textId="4CEA4416" w:rsidR="006858D4" w:rsidRPr="007C7F60" w:rsidRDefault="006858D4" w:rsidP="006858D4">
      <w:pPr>
        <w:rPr>
          <w:rFonts w:ascii="Arial" w:hAnsi="Arial" w:cs="Arial"/>
        </w:rPr>
      </w:pPr>
    </w:p>
    <w:p w14:paraId="5242DB54" w14:textId="69E50F76" w:rsidR="006858D4" w:rsidRPr="007C7F60" w:rsidRDefault="006858D4" w:rsidP="006858D4">
      <w:pPr>
        <w:rPr>
          <w:rFonts w:ascii="Arial" w:hAnsi="Arial" w:cs="Arial"/>
        </w:rPr>
      </w:pPr>
    </w:p>
    <w:p w14:paraId="138F1BEE" w14:textId="742F28D0" w:rsidR="006858D4" w:rsidRPr="007C7F60" w:rsidRDefault="006858D4" w:rsidP="006858D4">
      <w:pPr>
        <w:rPr>
          <w:rFonts w:ascii="Arial" w:hAnsi="Arial" w:cs="Arial"/>
        </w:rPr>
      </w:pPr>
    </w:p>
    <w:p w14:paraId="503DABF9" w14:textId="0314DA5D" w:rsidR="006858D4" w:rsidRPr="007C7F60" w:rsidRDefault="006858D4" w:rsidP="006858D4">
      <w:pPr>
        <w:tabs>
          <w:tab w:val="left" w:pos="7860"/>
        </w:tabs>
        <w:rPr>
          <w:rFonts w:ascii="Arial" w:hAnsi="Arial" w:cs="Arial"/>
        </w:rPr>
      </w:pPr>
      <w:r w:rsidRPr="007C7F60">
        <w:rPr>
          <w:rFonts w:ascii="Arial" w:hAnsi="Arial" w:cs="Arial"/>
        </w:rPr>
        <w:t xml:space="preserve">                                                                           </w:t>
      </w:r>
      <w:r w:rsidR="004E5696" w:rsidRPr="007C7F60">
        <w:rPr>
          <w:rFonts w:ascii="Arial" w:hAnsi="Arial" w:cs="Arial"/>
        </w:rPr>
        <w:t xml:space="preserve">Çivril Halk Eğitimi Merkezi </w:t>
      </w:r>
    </w:p>
    <w:sectPr w:rsidR="006858D4" w:rsidRPr="007C7F60" w:rsidSect="000D09CF">
      <w:head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B2E5" w14:textId="77777777" w:rsidR="001477E2" w:rsidRDefault="001477E2" w:rsidP="00460143">
      <w:pPr>
        <w:spacing w:after="0" w:line="240" w:lineRule="auto"/>
      </w:pPr>
      <w:r>
        <w:separator/>
      </w:r>
    </w:p>
  </w:endnote>
  <w:endnote w:type="continuationSeparator" w:id="0">
    <w:p w14:paraId="1AA3A4FE" w14:textId="77777777" w:rsidR="001477E2" w:rsidRDefault="001477E2" w:rsidP="0046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EFB1" w14:textId="77777777" w:rsidR="001477E2" w:rsidRDefault="001477E2" w:rsidP="00460143">
      <w:pPr>
        <w:spacing w:after="0" w:line="240" w:lineRule="auto"/>
      </w:pPr>
      <w:r>
        <w:separator/>
      </w:r>
    </w:p>
  </w:footnote>
  <w:footnote w:type="continuationSeparator" w:id="0">
    <w:p w14:paraId="554185E1" w14:textId="77777777" w:rsidR="001477E2" w:rsidRDefault="001477E2" w:rsidP="0046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6DAA" w14:textId="7C9C3AB6" w:rsidR="00143ED1" w:rsidRDefault="00143ED1" w:rsidP="00143ED1">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43"/>
    <w:rsid w:val="000546A2"/>
    <w:rsid w:val="000864A4"/>
    <w:rsid w:val="000C184D"/>
    <w:rsid w:val="000D09CF"/>
    <w:rsid w:val="000F2FEC"/>
    <w:rsid w:val="0012721F"/>
    <w:rsid w:val="00141C0D"/>
    <w:rsid w:val="00143ED1"/>
    <w:rsid w:val="001477E2"/>
    <w:rsid w:val="001C1AB0"/>
    <w:rsid w:val="001C559E"/>
    <w:rsid w:val="001D09D2"/>
    <w:rsid w:val="001D0F56"/>
    <w:rsid w:val="001E24E5"/>
    <w:rsid w:val="001E74D0"/>
    <w:rsid w:val="00262D4A"/>
    <w:rsid w:val="00283CB3"/>
    <w:rsid w:val="00376C32"/>
    <w:rsid w:val="00386278"/>
    <w:rsid w:val="00407C02"/>
    <w:rsid w:val="00421C6F"/>
    <w:rsid w:val="00460143"/>
    <w:rsid w:val="004A46F6"/>
    <w:rsid w:val="004B546C"/>
    <w:rsid w:val="004C74D6"/>
    <w:rsid w:val="004D05BA"/>
    <w:rsid w:val="004D7444"/>
    <w:rsid w:val="004E2CB2"/>
    <w:rsid w:val="004E5696"/>
    <w:rsid w:val="00524BCC"/>
    <w:rsid w:val="0056457C"/>
    <w:rsid w:val="00575537"/>
    <w:rsid w:val="00580073"/>
    <w:rsid w:val="00596C42"/>
    <w:rsid w:val="005F5634"/>
    <w:rsid w:val="005F5839"/>
    <w:rsid w:val="00621FDA"/>
    <w:rsid w:val="0064321E"/>
    <w:rsid w:val="00653815"/>
    <w:rsid w:val="006858D4"/>
    <w:rsid w:val="006A58D7"/>
    <w:rsid w:val="00702898"/>
    <w:rsid w:val="007103B9"/>
    <w:rsid w:val="007155E9"/>
    <w:rsid w:val="0075319B"/>
    <w:rsid w:val="00782DE6"/>
    <w:rsid w:val="007A5573"/>
    <w:rsid w:val="007B0B88"/>
    <w:rsid w:val="007C7F60"/>
    <w:rsid w:val="007D4336"/>
    <w:rsid w:val="007D467A"/>
    <w:rsid w:val="00844DDA"/>
    <w:rsid w:val="00853163"/>
    <w:rsid w:val="008C1538"/>
    <w:rsid w:val="008D5594"/>
    <w:rsid w:val="008E79F6"/>
    <w:rsid w:val="009120FC"/>
    <w:rsid w:val="00970301"/>
    <w:rsid w:val="00985C9E"/>
    <w:rsid w:val="00987F2C"/>
    <w:rsid w:val="009A7F6E"/>
    <w:rsid w:val="009B6D20"/>
    <w:rsid w:val="009E7A7D"/>
    <w:rsid w:val="00A31955"/>
    <w:rsid w:val="00B07E12"/>
    <w:rsid w:val="00B27833"/>
    <w:rsid w:val="00B45D3E"/>
    <w:rsid w:val="00B5234D"/>
    <w:rsid w:val="00B572CF"/>
    <w:rsid w:val="00C04B94"/>
    <w:rsid w:val="00C6345F"/>
    <w:rsid w:val="00C71BBD"/>
    <w:rsid w:val="00CF462D"/>
    <w:rsid w:val="00CF5730"/>
    <w:rsid w:val="00D40352"/>
    <w:rsid w:val="00D43458"/>
    <w:rsid w:val="00DC77A5"/>
    <w:rsid w:val="00EA5DE7"/>
    <w:rsid w:val="00EA6415"/>
    <w:rsid w:val="00F22292"/>
    <w:rsid w:val="00F60DC0"/>
    <w:rsid w:val="00FE5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71DCFAA"/>
  <w15:chartTrackingRefBased/>
  <w15:docId w15:val="{265582DE-832A-4CDF-8F9F-4B0D9CC7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0143"/>
  </w:style>
  <w:style w:type="paragraph" w:styleId="AltBilgi">
    <w:name w:val="footer"/>
    <w:basedOn w:val="Normal"/>
    <w:link w:val="AltBilgiChar"/>
    <w:uiPriority w:val="99"/>
    <w:unhideWhenUsed/>
    <w:rsid w:val="0046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0143"/>
  </w:style>
  <w:style w:type="character" w:styleId="Kpr">
    <w:name w:val="Hyperlink"/>
    <w:basedOn w:val="VarsaylanParagrafYazTipi"/>
    <w:uiPriority w:val="99"/>
    <w:unhideWhenUsed/>
    <w:rsid w:val="000D09CF"/>
    <w:rPr>
      <w:color w:val="0563C1" w:themeColor="hyperlink"/>
      <w:u w:val="single"/>
    </w:rPr>
  </w:style>
  <w:style w:type="character" w:styleId="zmlenmeyenBahsetme">
    <w:name w:val="Unresolved Mention"/>
    <w:basedOn w:val="VarsaylanParagrafYazTipi"/>
    <w:uiPriority w:val="99"/>
    <w:semiHidden/>
    <w:unhideWhenUsed/>
    <w:rsid w:val="000D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3161">
      <w:bodyDiv w:val="1"/>
      <w:marLeft w:val="0"/>
      <w:marRight w:val="0"/>
      <w:marTop w:val="0"/>
      <w:marBottom w:val="0"/>
      <w:divBdr>
        <w:top w:val="none" w:sz="0" w:space="0" w:color="auto"/>
        <w:left w:val="none" w:sz="0" w:space="0" w:color="auto"/>
        <w:bottom w:val="none" w:sz="0" w:space="0" w:color="auto"/>
        <w:right w:val="none" w:sz="0" w:space="0" w:color="auto"/>
      </w:divBdr>
      <w:divsChild>
        <w:div w:id="64797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yaygin.meb.gov.tr/Login.aspx"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yaygin.meb.gov.tr/" TargetMode="External"/><Relationship Id="rId11" Type="http://schemas.openxmlformats.org/officeDocument/2006/relationships/hyperlink" Target="http://samsunhem.meb.k12.tr/meb_iys_dosyalar/55/18/970092/resimler/2023_07/16074602_indir.jp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amsunhem.meb.k12.tr/meb_iys_dosyalar/55/18/970092/resimler/2023_07/18202153_gerek-yok.jp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1402</Words>
  <Characters>7992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905058533658</cp:lastModifiedBy>
  <cp:revision>80</cp:revision>
  <dcterms:created xsi:type="dcterms:W3CDTF">2023-08-02T07:00:00Z</dcterms:created>
  <dcterms:modified xsi:type="dcterms:W3CDTF">2025-07-30T10:32:00Z</dcterms:modified>
</cp:coreProperties>
</file>